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BCEE8" w14:textId="77777777" w:rsidR="003543B6" w:rsidRDefault="003543B6">
      <w:pPr>
        <w:pStyle w:val="CMT"/>
        <w:spacing w:before="0"/>
        <w:rPr>
          <w:b/>
          <w:sz w:val="20"/>
        </w:rPr>
      </w:pPr>
      <w:r>
        <w:rPr>
          <w:b/>
          <w:sz w:val="20"/>
        </w:rPr>
        <w:t>MASTERSPEC Short Form Copyright 1999, The American Institute of Architects (AIA)</w:t>
      </w:r>
    </w:p>
    <w:p w14:paraId="763D5EFD" w14:textId="77777777" w:rsidR="003543B6" w:rsidRDefault="003543B6">
      <w:pPr>
        <w:pStyle w:val="SCT"/>
        <w:spacing w:before="0"/>
        <w:rPr>
          <w:b/>
          <w:sz w:val="20"/>
        </w:rPr>
      </w:pPr>
      <w:r>
        <w:rPr>
          <w:b/>
          <w:sz w:val="20"/>
        </w:rPr>
        <w:t>SECTION 15838 - POWER VENTILATORS</w:t>
      </w:r>
    </w:p>
    <w:p w14:paraId="2B71FF68" w14:textId="77777777" w:rsidR="003543B6" w:rsidRDefault="003543B6">
      <w:pPr>
        <w:pStyle w:val="PRT"/>
        <w:rPr>
          <w:sz w:val="20"/>
        </w:rPr>
      </w:pPr>
      <w:r>
        <w:rPr>
          <w:sz w:val="20"/>
        </w:rPr>
        <w:t>GENERAL</w:t>
      </w:r>
    </w:p>
    <w:p w14:paraId="4F5FF70C" w14:textId="77777777" w:rsidR="003543B6" w:rsidRDefault="003543B6">
      <w:pPr>
        <w:pStyle w:val="ART"/>
        <w:tabs>
          <w:tab w:val="clear" w:pos="864"/>
          <w:tab w:val="left" w:pos="720"/>
        </w:tabs>
        <w:ind w:left="720" w:hanging="720"/>
        <w:rPr>
          <w:sz w:val="20"/>
        </w:rPr>
      </w:pPr>
      <w:r>
        <w:rPr>
          <w:sz w:val="20"/>
        </w:rPr>
        <w:t>SUMMARY</w:t>
      </w:r>
    </w:p>
    <w:p w14:paraId="2F955F07" w14:textId="77777777" w:rsidR="003543B6" w:rsidRDefault="003543B6">
      <w:pPr>
        <w:pStyle w:val="PR1"/>
        <w:tabs>
          <w:tab w:val="clear" w:pos="864"/>
        </w:tabs>
        <w:spacing w:before="0"/>
        <w:ind w:left="720" w:hanging="540"/>
        <w:rPr>
          <w:sz w:val="20"/>
        </w:rPr>
      </w:pPr>
      <w:r>
        <w:rPr>
          <w:sz w:val="20"/>
        </w:rPr>
        <w:t>This Section includes the following:</w:t>
      </w:r>
    </w:p>
    <w:p w14:paraId="106B56F4" w14:textId="77777777" w:rsidR="003543B6" w:rsidRDefault="003543B6">
      <w:pPr>
        <w:pStyle w:val="CMT"/>
        <w:spacing w:before="0"/>
        <w:ind w:left="1080" w:hanging="360"/>
        <w:rPr>
          <w:sz w:val="20"/>
        </w:rPr>
      </w:pPr>
      <w:r>
        <w:rPr>
          <w:sz w:val="20"/>
        </w:rPr>
        <w:t>Adjust list below to suit Project.</w:t>
      </w:r>
    </w:p>
    <w:p w14:paraId="00F38617" w14:textId="77777777" w:rsidR="003543B6" w:rsidRDefault="003543B6">
      <w:pPr>
        <w:pStyle w:val="PR2"/>
        <w:tabs>
          <w:tab w:val="clear" w:pos="1440"/>
        </w:tabs>
        <w:ind w:left="1080" w:hanging="360"/>
        <w:rPr>
          <w:sz w:val="20"/>
        </w:rPr>
      </w:pPr>
      <w:r>
        <w:rPr>
          <w:sz w:val="20"/>
        </w:rPr>
        <w:t>Centrifugal roof ventilators.</w:t>
      </w:r>
    </w:p>
    <w:p w14:paraId="196BE3B8" w14:textId="77777777" w:rsidR="003543B6" w:rsidRDefault="003543B6">
      <w:pPr>
        <w:pStyle w:val="ART"/>
        <w:tabs>
          <w:tab w:val="clear" w:pos="864"/>
          <w:tab w:val="left" w:pos="720"/>
        </w:tabs>
        <w:ind w:left="720" w:hanging="720"/>
        <w:rPr>
          <w:sz w:val="20"/>
        </w:rPr>
      </w:pPr>
      <w:r>
        <w:rPr>
          <w:sz w:val="20"/>
        </w:rPr>
        <w:t>SUBMITTALS</w:t>
      </w:r>
    </w:p>
    <w:p w14:paraId="5B0BC8A2" w14:textId="77777777" w:rsidR="003543B6" w:rsidRDefault="003543B6">
      <w:pPr>
        <w:pStyle w:val="PR1"/>
        <w:tabs>
          <w:tab w:val="clear" w:pos="864"/>
        </w:tabs>
        <w:spacing w:before="0"/>
        <w:ind w:left="720" w:hanging="540"/>
        <w:rPr>
          <w:sz w:val="20"/>
        </w:rPr>
      </w:pPr>
      <w:r>
        <w:rPr>
          <w:sz w:val="20"/>
        </w:rPr>
        <w:t>Completed “Conformance Submittal” included with this Section.</w:t>
      </w:r>
    </w:p>
    <w:p w14:paraId="6E1CDC6F" w14:textId="77777777" w:rsidR="003543B6" w:rsidRDefault="003543B6">
      <w:pPr>
        <w:pStyle w:val="PR1"/>
        <w:tabs>
          <w:tab w:val="clear" w:pos="864"/>
        </w:tabs>
        <w:spacing w:before="0"/>
        <w:ind w:left="720" w:hanging="540"/>
        <w:rPr>
          <w:sz w:val="20"/>
        </w:rPr>
      </w:pPr>
      <w:r>
        <w:rPr>
          <w:sz w:val="20"/>
        </w:rPr>
        <w:t>Maintenance data:  to be included in maintenance manual specified in Section 01770.</w:t>
      </w:r>
    </w:p>
    <w:p w14:paraId="64416DEE" w14:textId="77777777" w:rsidR="003543B6" w:rsidRDefault="003543B6">
      <w:pPr>
        <w:pStyle w:val="ART"/>
        <w:tabs>
          <w:tab w:val="clear" w:pos="864"/>
          <w:tab w:val="left" w:pos="720"/>
        </w:tabs>
        <w:ind w:left="720" w:hanging="720"/>
        <w:rPr>
          <w:sz w:val="20"/>
        </w:rPr>
      </w:pPr>
      <w:r>
        <w:rPr>
          <w:sz w:val="20"/>
        </w:rPr>
        <w:t>QUALITY ASSURANCE</w:t>
      </w:r>
    </w:p>
    <w:p w14:paraId="3D233AF9" w14:textId="77777777" w:rsidR="003543B6" w:rsidRDefault="003543B6">
      <w:pPr>
        <w:pStyle w:val="PR1"/>
        <w:tabs>
          <w:tab w:val="clear" w:pos="864"/>
        </w:tabs>
        <w:spacing w:before="0"/>
        <w:ind w:left="720" w:hanging="540"/>
        <w:rPr>
          <w:sz w:val="20"/>
        </w:rPr>
      </w:pPr>
      <w:r>
        <w:rPr>
          <w:sz w:val="20"/>
        </w:rPr>
        <w:t>Electrical Components, Devices, and Accessories:  Listed and labeled as defined in NFPA 70, Article 100, by a testing agency acceptable to authorities having jurisdiction, and marked for intended use.</w:t>
      </w:r>
    </w:p>
    <w:p w14:paraId="0B9A316F" w14:textId="77777777" w:rsidR="003543B6" w:rsidRDefault="003543B6">
      <w:pPr>
        <w:pStyle w:val="CMT"/>
        <w:spacing w:before="0"/>
        <w:ind w:left="720" w:hanging="540"/>
        <w:rPr>
          <w:sz w:val="20"/>
        </w:rPr>
      </w:pPr>
      <w:r>
        <w:rPr>
          <w:sz w:val="20"/>
        </w:rPr>
        <w:t>AMCA compliance below is optional requirement and not necessarily available from all manufacturers.</w:t>
      </w:r>
    </w:p>
    <w:p w14:paraId="35673409" w14:textId="77777777" w:rsidR="003543B6" w:rsidRDefault="003543B6">
      <w:pPr>
        <w:pStyle w:val="PR1"/>
        <w:tabs>
          <w:tab w:val="clear" w:pos="864"/>
        </w:tabs>
        <w:spacing w:before="0"/>
        <w:ind w:left="720" w:hanging="540"/>
        <w:rPr>
          <w:sz w:val="20"/>
        </w:rPr>
      </w:pPr>
      <w:r>
        <w:rPr>
          <w:sz w:val="20"/>
        </w:rPr>
        <w:t>AMCA Compliance:  Products shall comply with performance requirements and shall be licensed to use the AMCA-Certified Ratings Seal.</w:t>
      </w:r>
    </w:p>
    <w:p w14:paraId="53440666" w14:textId="77777777" w:rsidR="003543B6" w:rsidRDefault="003543B6">
      <w:pPr>
        <w:pStyle w:val="PR1"/>
        <w:tabs>
          <w:tab w:val="clear" w:pos="864"/>
        </w:tabs>
        <w:spacing w:before="0"/>
        <w:ind w:left="720" w:hanging="540"/>
        <w:rPr>
          <w:sz w:val="20"/>
        </w:rPr>
      </w:pPr>
      <w:r>
        <w:rPr>
          <w:sz w:val="20"/>
        </w:rPr>
        <w:t>NEMA Compliance:  Motors and electrical accessories shall comply with NEMA standards.</w:t>
      </w:r>
    </w:p>
    <w:p w14:paraId="73B65BAE" w14:textId="77777777" w:rsidR="003543B6" w:rsidRDefault="003543B6">
      <w:pPr>
        <w:pStyle w:val="PR1"/>
        <w:tabs>
          <w:tab w:val="clear" w:pos="864"/>
        </w:tabs>
        <w:spacing w:before="0"/>
        <w:ind w:left="720" w:hanging="540"/>
        <w:rPr>
          <w:sz w:val="20"/>
        </w:rPr>
      </w:pPr>
      <w:r>
        <w:rPr>
          <w:sz w:val="20"/>
        </w:rPr>
        <w:t>UL Standard:  Power ventilators shall comply with UL 705.</w:t>
      </w:r>
    </w:p>
    <w:p w14:paraId="35E8203E" w14:textId="77777777" w:rsidR="003543B6" w:rsidRDefault="003543B6">
      <w:pPr>
        <w:pStyle w:val="PRT"/>
        <w:rPr>
          <w:sz w:val="20"/>
        </w:rPr>
      </w:pPr>
      <w:r>
        <w:rPr>
          <w:sz w:val="20"/>
        </w:rPr>
        <w:t>PRODUCTS (AS NOTED ON DRAWINGS)</w:t>
      </w:r>
    </w:p>
    <w:p w14:paraId="2529B215" w14:textId="77777777" w:rsidR="003543B6" w:rsidRDefault="003543B6">
      <w:pPr>
        <w:pStyle w:val="PRT"/>
        <w:ind w:left="720" w:hanging="720"/>
        <w:rPr>
          <w:sz w:val="20"/>
        </w:rPr>
      </w:pPr>
      <w:r>
        <w:rPr>
          <w:sz w:val="20"/>
        </w:rPr>
        <w:t>EXECUTION</w:t>
      </w:r>
    </w:p>
    <w:p w14:paraId="4BA19503" w14:textId="77777777" w:rsidR="003543B6" w:rsidRDefault="003543B6">
      <w:pPr>
        <w:pStyle w:val="ART"/>
        <w:tabs>
          <w:tab w:val="clear" w:pos="864"/>
          <w:tab w:val="left" w:pos="720"/>
        </w:tabs>
        <w:ind w:left="720" w:hanging="720"/>
        <w:rPr>
          <w:sz w:val="20"/>
        </w:rPr>
      </w:pPr>
      <w:r>
        <w:rPr>
          <w:sz w:val="20"/>
        </w:rPr>
        <w:t>INSTALLATION</w:t>
      </w:r>
    </w:p>
    <w:p w14:paraId="10DE7593" w14:textId="77777777" w:rsidR="003543B6" w:rsidRDefault="003543B6">
      <w:pPr>
        <w:pStyle w:val="CMT"/>
        <w:spacing w:before="0"/>
        <w:ind w:left="720" w:hanging="540"/>
        <w:rPr>
          <w:sz w:val="20"/>
        </w:rPr>
      </w:pPr>
      <w:r>
        <w:rPr>
          <w:sz w:val="20"/>
        </w:rPr>
        <w:t>Retain first two paragraphs and associated subparagraph below for floor-mounting units.</w:t>
      </w:r>
    </w:p>
    <w:p w14:paraId="415147F1" w14:textId="77777777" w:rsidR="003543B6" w:rsidRDefault="003543B6">
      <w:pPr>
        <w:pStyle w:val="CMT"/>
        <w:spacing w:before="0"/>
        <w:ind w:left="720" w:hanging="540"/>
        <w:rPr>
          <w:sz w:val="20"/>
        </w:rPr>
      </w:pPr>
      <w:r>
        <w:rPr>
          <w:sz w:val="20"/>
        </w:rPr>
        <w:t>Delete first paragraph and subparagraph if vibration and seismic controls are scheduled on Drawings.  If not scheduled, identify required vibration- and seismic-control device by using the titles of devices described in Division 15 Section "Mechanical Vibration and Seismic Controls" and identify its required static deflection.</w:t>
      </w:r>
    </w:p>
    <w:p w14:paraId="6641C396" w14:textId="77777777" w:rsidR="003543B6" w:rsidRDefault="003543B6">
      <w:pPr>
        <w:pStyle w:val="PR1"/>
        <w:tabs>
          <w:tab w:val="clear" w:pos="864"/>
        </w:tabs>
        <w:spacing w:before="0"/>
        <w:ind w:left="720" w:hanging="540"/>
        <w:rPr>
          <w:sz w:val="20"/>
        </w:rPr>
      </w:pPr>
      <w:r>
        <w:rPr>
          <w:sz w:val="20"/>
        </w:rPr>
        <w:t>Install power ventilators level and plumb.</w:t>
      </w:r>
    </w:p>
    <w:p w14:paraId="03F945EF" w14:textId="77777777" w:rsidR="003543B6" w:rsidRDefault="003543B6">
      <w:pPr>
        <w:pStyle w:val="PR1"/>
        <w:tabs>
          <w:tab w:val="clear" w:pos="864"/>
        </w:tabs>
        <w:spacing w:before="0"/>
        <w:ind w:left="720" w:hanging="540"/>
        <w:rPr>
          <w:sz w:val="20"/>
        </w:rPr>
      </w:pPr>
      <w:r>
        <w:rPr>
          <w:sz w:val="20"/>
        </w:rPr>
        <w:t>Secure roof-mounting fans to roof curbs with cadmium-plated hardware.  Refer to Division 7 Section "Roof Accessories" for installation of roof curbs.</w:t>
      </w:r>
    </w:p>
    <w:p w14:paraId="0CFC9FA5" w14:textId="77777777" w:rsidR="003543B6" w:rsidRDefault="003543B6">
      <w:pPr>
        <w:pStyle w:val="CMT"/>
        <w:spacing w:before="0"/>
        <w:ind w:left="720" w:hanging="540"/>
        <w:rPr>
          <w:sz w:val="20"/>
        </w:rPr>
      </w:pPr>
      <w:r>
        <w:rPr>
          <w:sz w:val="20"/>
        </w:rPr>
        <w:t>Retain first paragraph and subparagraph below for suspended units.</w:t>
      </w:r>
    </w:p>
    <w:p w14:paraId="52852ACC" w14:textId="77777777" w:rsidR="003543B6" w:rsidRDefault="003543B6">
      <w:pPr>
        <w:pStyle w:val="CMT"/>
        <w:spacing w:before="0"/>
        <w:ind w:left="720" w:hanging="540"/>
        <w:rPr>
          <w:sz w:val="20"/>
        </w:rPr>
      </w:pPr>
      <w:r>
        <w:rPr>
          <w:sz w:val="20"/>
        </w:rPr>
        <w:t>Delete below if vibration and seismic controls are scheduled on Drawings.  If not scheduled, identify required vibration- and seismic-control device by using the titles of devices described in Division 15 Section "Mechanical Vibration and Seismic Controls" and identify its required static deflection.</w:t>
      </w:r>
    </w:p>
    <w:p w14:paraId="59C7B43E" w14:textId="77777777" w:rsidR="003543B6" w:rsidRDefault="003543B6">
      <w:pPr>
        <w:pStyle w:val="PR1"/>
        <w:tabs>
          <w:tab w:val="clear" w:pos="864"/>
        </w:tabs>
        <w:spacing w:before="0"/>
        <w:ind w:left="720" w:hanging="540"/>
        <w:rPr>
          <w:sz w:val="20"/>
        </w:rPr>
      </w:pPr>
      <w:r>
        <w:rPr>
          <w:sz w:val="20"/>
        </w:rPr>
        <w:t>Install units with clearances for service and maintenance.</w:t>
      </w:r>
    </w:p>
    <w:p w14:paraId="5D5A8A16" w14:textId="77777777" w:rsidR="003543B6" w:rsidRDefault="003543B6">
      <w:pPr>
        <w:pStyle w:val="PR1"/>
        <w:tabs>
          <w:tab w:val="clear" w:pos="864"/>
        </w:tabs>
        <w:spacing w:before="0"/>
        <w:ind w:left="720" w:hanging="540"/>
        <w:rPr>
          <w:sz w:val="20"/>
        </w:rPr>
      </w:pPr>
      <w:r>
        <w:rPr>
          <w:sz w:val="20"/>
        </w:rPr>
        <w:t>Label units according to requirements specified in Division 15 Section "Mechanical Identification."</w:t>
      </w:r>
    </w:p>
    <w:p w14:paraId="7570467B" w14:textId="77777777" w:rsidR="003543B6" w:rsidRDefault="003543B6">
      <w:pPr>
        <w:pStyle w:val="ART"/>
        <w:tabs>
          <w:tab w:val="clear" w:pos="864"/>
          <w:tab w:val="left" w:pos="720"/>
        </w:tabs>
        <w:ind w:left="720" w:hanging="720"/>
        <w:rPr>
          <w:sz w:val="20"/>
        </w:rPr>
      </w:pPr>
      <w:r>
        <w:rPr>
          <w:sz w:val="20"/>
        </w:rPr>
        <w:t>CONNECTIONS</w:t>
      </w:r>
    </w:p>
    <w:p w14:paraId="6F4CCA60" w14:textId="77777777" w:rsidR="003543B6" w:rsidRDefault="003543B6">
      <w:pPr>
        <w:pStyle w:val="PR1"/>
        <w:tabs>
          <w:tab w:val="clear" w:pos="864"/>
        </w:tabs>
        <w:spacing w:before="0"/>
        <w:ind w:left="720" w:hanging="540"/>
        <w:rPr>
          <w:sz w:val="20"/>
        </w:rPr>
      </w:pPr>
      <w:r>
        <w:rPr>
          <w:sz w:val="20"/>
        </w:rPr>
        <w:t>Duct installation and connection requirements are specified in other Division 15 Sections.  Drawings indicate general arrangement of ducts and duct accessories.  Make final duct connections with flexible connectors.  Flexible connectors are specified in Division 15 Section "Duct Accessories."</w:t>
      </w:r>
    </w:p>
    <w:p w14:paraId="6FFCC214" w14:textId="77777777" w:rsidR="003543B6" w:rsidRDefault="003543B6">
      <w:pPr>
        <w:pStyle w:val="ART"/>
        <w:tabs>
          <w:tab w:val="clear" w:pos="864"/>
          <w:tab w:val="left" w:pos="720"/>
        </w:tabs>
        <w:ind w:left="720" w:hanging="720"/>
        <w:rPr>
          <w:sz w:val="20"/>
        </w:rPr>
      </w:pPr>
      <w:r>
        <w:rPr>
          <w:sz w:val="20"/>
        </w:rPr>
        <w:t>FIELD QUALITY CONTROL</w:t>
      </w:r>
    </w:p>
    <w:p w14:paraId="4EAE672F" w14:textId="77777777" w:rsidR="003543B6" w:rsidRDefault="003543B6">
      <w:pPr>
        <w:pStyle w:val="PR1"/>
        <w:tabs>
          <w:tab w:val="clear" w:pos="864"/>
          <w:tab w:val="left" w:pos="720"/>
        </w:tabs>
        <w:spacing w:before="0"/>
        <w:ind w:left="720" w:hanging="540"/>
        <w:rPr>
          <w:sz w:val="20"/>
        </w:rPr>
      </w:pPr>
      <w:r>
        <w:rPr>
          <w:sz w:val="20"/>
        </w:rPr>
        <w:t>Operational Test:  After electrical circuitry has been energized, start units to confirm proper motor rotation and unit operation.  Remove malfunctioning units, replace with new units, and retest.</w:t>
      </w:r>
    </w:p>
    <w:p w14:paraId="13B961E6" w14:textId="77777777" w:rsidR="003543B6" w:rsidRDefault="003543B6">
      <w:pPr>
        <w:pStyle w:val="PR1"/>
        <w:tabs>
          <w:tab w:val="clear" w:pos="864"/>
          <w:tab w:val="left" w:pos="720"/>
        </w:tabs>
        <w:spacing w:before="0"/>
        <w:ind w:left="720" w:hanging="540"/>
        <w:rPr>
          <w:sz w:val="20"/>
        </w:rPr>
      </w:pPr>
      <w:r>
        <w:rPr>
          <w:sz w:val="20"/>
        </w:rPr>
        <w:t>Test and adjust controls and safeties.  Replace damaged and malfunctioning controls and equipment.</w:t>
      </w:r>
    </w:p>
    <w:p w14:paraId="49ED76A4" w14:textId="77777777" w:rsidR="003543B6" w:rsidRDefault="003543B6">
      <w:pPr>
        <w:pStyle w:val="PR1"/>
        <w:tabs>
          <w:tab w:val="clear" w:pos="864"/>
          <w:tab w:val="left" w:pos="720"/>
        </w:tabs>
        <w:spacing w:before="0"/>
        <w:ind w:left="720" w:hanging="540"/>
        <w:rPr>
          <w:sz w:val="20"/>
        </w:rPr>
      </w:pPr>
      <w:r>
        <w:rPr>
          <w:sz w:val="20"/>
        </w:rPr>
        <w:t>Refer to Division 15 Section "Testing, Adjusting, and Balancing" for testing, adjusting, and balancing procedures.</w:t>
      </w:r>
    </w:p>
    <w:p w14:paraId="35ED535C" w14:textId="77777777" w:rsidR="003543B6" w:rsidRDefault="003543B6">
      <w:pPr>
        <w:pStyle w:val="PR1"/>
        <w:tabs>
          <w:tab w:val="clear" w:pos="864"/>
          <w:tab w:val="left" w:pos="720"/>
        </w:tabs>
        <w:spacing w:before="0"/>
        <w:ind w:left="720" w:hanging="540"/>
        <w:rPr>
          <w:sz w:val="20"/>
        </w:rPr>
      </w:pPr>
      <w:r>
        <w:rPr>
          <w:sz w:val="20"/>
        </w:rPr>
        <w:t>Replace fan and motor pulleys as required to achieve design airflow.</w:t>
      </w:r>
    </w:p>
    <w:p w14:paraId="6CA3CBD5" w14:textId="77777777" w:rsidR="003543B6" w:rsidRDefault="003543B6">
      <w:pPr>
        <w:pStyle w:val="PR1"/>
        <w:tabs>
          <w:tab w:val="clear" w:pos="864"/>
          <w:tab w:val="left" w:pos="720"/>
        </w:tabs>
        <w:spacing w:before="0"/>
        <w:ind w:left="720" w:hanging="540"/>
        <w:rPr>
          <w:sz w:val="20"/>
        </w:rPr>
      </w:pPr>
      <w:r>
        <w:rPr>
          <w:sz w:val="20"/>
        </w:rPr>
        <w:t>Repair or replace malfunctioning units.  Retest as specified above after repairs or replacements are made.</w:t>
      </w:r>
    </w:p>
    <w:p w14:paraId="62CF9B4B" w14:textId="77777777" w:rsidR="003543B6" w:rsidRDefault="003543B6">
      <w:pPr>
        <w:pStyle w:val="EOS"/>
        <w:jc w:val="center"/>
        <w:rPr>
          <w:sz w:val="20"/>
        </w:rPr>
      </w:pPr>
      <w:r>
        <w:rPr>
          <w:sz w:val="20"/>
        </w:rPr>
        <w:t>END OF SECTION 15838</w:t>
      </w:r>
    </w:p>
    <w:p w14:paraId="51858242" w14:textId="77777777" w:rsidR="003543B6" w:rsidRDefault="003543B6">
      <w:pPr>
        <w:pStyle w:val="EOS"/>
        <w:spacing w:before="0"/>
        <w:ind w:firstLine="360"/>
        <w:jc w:val="center"/>
        <w:rPr>
          <w:sz w:val="20"/>
        </w:rPr>
      </w:pPr>
      <w:r>
        <w:rPr>
          <w:sz w:val="20"/>
        </w:rPr>
        <w:br w:type="page"/>
      </w:r>
    </w:p>
    <w:p w14:paraId="09E2FB0B" w14:textId="77777777" w:rsidR="003543B6" w:rsidRDefault="003543B6">
      <w:pPr>
        <w:pStyle w:val="EOS"/>
        <w:spacing w:before="0"/>
        <w:ind w:firstLine="360"/>
        <w:jc w:val="center"/>
        <w:rPr>
          <w:sz w:val="20"/>
        </w:rPr>
      </w:pPr>
    </w:p>
    <w:p w14:paraId="63C57909" w14:textId="77777777" w:rsidR="003543B6" w:rsidRDefault="003543B6">
      <w:pPr>
        <w:pStyle w:val="EOS"/>
        <w:spacing w:before="0"/>
        <w:ind w:firstLine="360"/>
        <w:jc w:val="center"/>
        <w:rPr>
          <w:sz w:val="20"/>
        </w:rPr>
      </w:pPr>
    </w:p>
    <w:p w14:paraId="29C13646" w14:textId="77777777" w:rsidR="003543B6" w:rsidRDefault="003543B6">
      <w:pPr>
        <w:pStyle w:val="EOS"/>
        <w:spacing w:before="0"/>
        <w:ind w:firstLine="360"/>
        <w:jc w:val="center"/>
        <w:rPr>
          <w:color w:val="808080"/>
          <w:sz w:val="20"/>
        </w:rPr>
      </w:pPr>
      <w:r>
        <w:rPr>
          <w:color w:val="808080"/>
          <w:sz w:val="20"/>
        </w:rPr>
        <w:t>This Page Left Intentionally Blank</w:t>
      </w:r>
    </w:p>
    <w:p w14:paraId="744BD366" w14:textId="77777777" w:rsidR="003543B6" w:rsidRDefault="003543B6">
      <w:pPr>
        <w:pStyle w:val="PR1"/>
        <w:numPr>
          <w:ilvl w:val="0"/>
          <w:numId w:val="0"/>
        </w:numPr>
        <w:spacing w:before="0"/>
        <w:ind w:left="864" w:hanging="576"/>
        <w:rPr>
          <w:sz w:val="20"/>
        </w:rPr>
      </w:pPr>
    </w:p>
    <w:p w14:paraId="1BF9E432" w14:textId="77777777" w:rsidR="003543B6" w:rsidRDefault="003543B6">
      <w:pPr>
        <w:pStyle w:val="PR1"/>
        <w:numPr>
          <w:ilvl w:val="0"/>
          <w:numId w:val="0"/>
        </w:numPr>
        <w:spacing w:before="0"/>
        <w:ind w:left="864" w:hanging="576"/>
        <w:rPr>
          <w:sz w:val="20"/>
        </w:rPr>
      </w:pPr>
    </w:p>
    <w:p w14:paraId="5CB41A9E" w14:textId="77777777" w:rsidR="003543B6" w:rsidRDefault="003543B6">
      <w:pPr>
        <w:pStyle w:val="EOS"/>
        <w:rPr>
          <w:sz w:val="20"/>
        </w:rPr>
        <w:sectPr w:rsidR="003543B6">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152" w:right="1440" w:bottom="1008" w:left="1440" w:header="720" w:footer="720" w:gutter="0"/>
          <w:cols w:space="720"/>
        </w:sectPr>
      </w:pPr>
    </w:p>
    <w:p w14:paraId="046E120B" w14:textId="77777777" w:rsidR="003543B6" w:rsidRDefault="003543B6">
      <w:pPr>
        <w:pStyle w:val="Title"/>
        <w:rPr>
          <w:sz w:val="20"/>
        </w:rPr>
      </w:pPr>
      <w:r>
        <w:rPr>
          <w:sz w:val="20"/>
        </w:rPr>
        <w:lastRenderedPageBreak/>
        <w:t>CONFORMANCE SUBMITTAL</w:t>
      </w:r>
    </w:p>
    <w:p w14:paraId="0DB6E007" w14:textId="77777777" w:rsidR="003543B6" w:rsidRDefault="003543B6">
      <w:pPr>
        <w:pStyle w:val="Title"/>
        <w:rPr>
          <w:sz w:val="20"/>
        </w:rPr>
      </w:pPr>
      <w:r>
        <w:rPr>
          <w:sz w:val="20"/>
        </w:rPr>
        <w:t xml:space="preserve">Section 15838 – Power Ventilators </w:t>
      </w:r>
    </w:p>
    <w:p w14:paraId="3BBD3094" w14:textId="77777777" w:rsidR="003543B6" w:rsidRDefault="003543B6">
      <w:pPr>
        <w:rPr>
          <w:sz w:val="20"/>
        </w:rPr>
      </w:pPr>
    </w:p>
    <w:p w14:paraId="63FD74E8" w14:textId="77777777" w:rsidR="003543B6" w:rsidRDefault="003543B6">
      <w:pPr>
        <w:rPr>
          <w:sz w:val="20"/>
        </w:rPr>
      </w:pPr>
      <w:r>
        <w:rPr>
          <w:sz w:val="20"/>
        </w:rPr>
        <w:t>Lowe’s of _______________________________________________________________________</w:t>
      </w:r>
    </w:p>
    <w:p w14:paraId="0D7ACBA4" w14:textId="77777777" w:rsidR="003543B6" w:rsidRDefault="003543B6">
      <w:pPr>
        <w:rPr>
          <w:sz w:val="20"/>
        </w:rPr>
      </w:pPr>
      <w:r>
        <w:rPr>
          <w:sz w:val="20"/>
        </w:rPr>
        <w:tab/>
      </w:r>
      <w:r>
        <w:rPr>
          <w:sz w:val="20"/>
        </w:rPr>
        <w:tab/>
      </w:r>
      <w:r>
        <w:rPr>
          <w:sz w:val="20"/>
        </w:rPr>
        <w:tab/>
      </w:r>
      <w:r>
        <w:rPr>
          <w:sz w:val="20"/>
        </w:rPr>
        <w:tab/>
      </w:r>
      <w:r>
        <w:rPr>
          <w:sz w:val="20"/>
        </w:rPr>
        <w:tab/>
        <w:t>(</w:t>
      </w:r>
      <w:r>
        <w:rPr>
          <w:i/>
          <w:sz w:val="20"/>
        </w:rPr>
        <w:t>City, State</w:t>
      </w:r>
      <w:r>
        <w:rPr>
          <w:sz w:val="20"/>
        </w:rPr>
        <w:t>)</w:t>
      </w:r>
    </w:p>
    <w:p w14:paraId="3AE30083" w14:textId="77777777" w:rsidR="003543B6" w:rsidRDefault="003543B6">
      <w:pPr>
        <w:rPr>
          <w:sz w:val="20"/>
        </w:rPr>
      </w:pPr>
    </w:p>
    <w:p w14:paraId="31976254" w14:textId="77777777" w:rsidR="003543B6" w:rsidRDefault="003543B6">
      <w:pPr>
        <w:rPr>
          <w:sz w:val="20"/>
        </w:rPr>
      </w:pPr>
      <w:r>
        <w:rPr>
          <w:sz w:val="20"/>
        </w:rPr>
        <w:t>General Contractor:</w:t>
      </w:r>
      <w:r>
        <w:rPr>
          <w:sz w:val="20"/>
        </w:rPr>
        <w:tab/>
        <w:t>________________________________________________________________</w:t>
      </w:r>
    </w:p>
    <w:p w14:paraId="17A407F6" w14:textId="77777777" w:rsidR="003543B6" w:rsidRDefault="003543B6">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14:paraId="0AD21ADF" w14:textId="77777777" w:rsidR="003543B6" w:rsidRDefault="003543B6">
      <w:pPr>
        <w:rPr>
          <w:sz w:val="20"/>
        </w:rPr>
      </w:pPr>
      <w:r>
        <w:rPr>
          <w:sz w:val="20"/>
        </w:rPr>
        <w:tab/>
      </w:r>
      <w:r>
        <w:rPr>
          <w:sz w:val="20"/>
        </w:rPr>
        <w:tab/>
      </w:r>
      <w:r>
        <w:rPr>
          <w:sz w:val="20"/>
        </w:rPr>
        <w:tab/>
      </w:r>
      <w:r>
        <w:rPr>
          <w:sz w:val="20"/>
        </w:rPr>
        <w:tab/>
      </w:r>
      <w:r>
        <w:rPr>
          <w:sz w:val="20"/>
        </w:rPr>
        <w:tab/>
        <w:t>________________________________________________________________</w:t>
      </w:r>
    </w:p>
    <w:p w14:paraId="395DA0D3" w14:textId="77777777" w:rsidR="003543B6" w:rsidRDefault="003543B6">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14:paraId="57EF80E3" w14:textId="77777777" w:rsidR="003543B6" w:rsidRDefault="003543B6">
      <w:pPr>
        <w:rPr>
          <w:sz w:val="20"/>
        </w:rPr>
      </w:pPr>
    </w:p>
    <w:p w14:paraId="1A307430" w14:textId="77777777" w:rsidR="003543B6" w:rsidRDefault="003543B6">
      <w:pPr>
        <w:rPr>
          <w:sz w:val="20"/>
        </w:rPr>
      </w:pPr>
      <w:r>
        <w:rPr>
          <w:sz w:val="20"/>
        </w:rPr>
        <w:t>Sub-Contractor:</w:t>
      </w:r>
      <w:r>
        <w:rPr>
          <w:sz w:val="20"/>
        </w:rPr>
        <w:tab/>
      </w:r>
      <w:r>
        <w:rPr>
          <w:sz w:val="20"/>
        </w:rPr>
        <w:tab/>
        <w:t>________________________________________________________________</w:t>
      </w:r>
    </w:p>
    <w:p w14:paraId="4FE6023E" w14:textId="77777777" w:rsidR="003543B6" w:rsidRDefault="003543B6">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14:paraId="45F0F631" w14:textId="77777777" w:rsidR="003543B6" w:rsidRDefault="003543B6">
      <w:pPr>
        <w:rPr>
          <w:sz w:val="20"/>
        </w:rPr>
      </w:pPr>
      <w:r>
        <w:rPr>
          <w:sz w:val="20"/>
        </w:rPr>
        <w:tab/>
      </w:r>
      <w:r>
        <w:rPr>
          <w:sz w:val="20"/>
        </w:rPr>
        <w:tab/>
      </w:r>
      <w:r>
        <w:rPr>
          <w:sz w:val="20"/>
        </w:rPr>
        <w:tab/>
      </w:r>
      <w:r>
        <w:rPr>
          <w:sz w:val="20"/>
        </w:rPr>
        <w:tab/>
      </w:r>
      <w:r>
        <w:rPr>
          <w:sz w:val="20"/>
        </w:rPr>
        <w:tab/>
        <w:t>________________________________________________________________</w:t>
      </w:r>
    </w:p>
    <w:p w14:paraId="48217E55" w14:textId="77777777" w:rsidR="003543B6" w:rsidRDefault="003543B6">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14:paraId="47F85620" w14:textId="77777777" w:rsidR="003543B6" w:rsidRDefault="003543B6">
      <w:pPr>
        <w:rPr>
          <w:b/>
          <w:sz w:val="20"/>
          <w:u w:val="single"/>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14:paraId="1D0CDBE6" w14:textId="77777777" w:rsidR="003543B6" w:rsidRDefault="003543B6">
      <w:pPr>
        <w:pStyle w:val="Heading1"/>
        <w:rPr>
          <w:sz w:val="20"/>
        </w:rPr>
      </w:pPr>
      <w:r>
        <w:rPr>
          <w:sz w:val="20"/>
        </w:rPr>
        <w:t>Product Verification:</w:t>
      </w:r>
    </w:p>
    <w:p w14:paraId="115CCAF8" w14:textId="77777777" w:rsidR="003543B6" w:rsidRDefault="003543B6">
      <w:pPr>
        <w:pStyle w:val="TCH"/>
        <w:suppressAutoHyphens w:val="0"/>
        <w:rPr>
          <w:sz w:val="20"/>
        </w:rPr>
      </w:pPr>
    </w:p>
    <w:p w14:paraId="2FE3395A" w14:textId="77777777" w:rsidR="003543B6" w:rsidRDefault="003543B6">
      <w:pPr>
        <w:pStyle w:val="TCH"/>
        <w:suppressAutoHyphens w:val="0"/>
        <w:rPr>
          <w:b/>
          <w:sz w:val="20"/>
        </w:rPr>
      </w:pPr>
      <w:r>
        <w:rPr>
          <w:b/>
          <w:sz w:val="20"/>
        </w:rPr>
        <w:t xml:space="preserve">The power ventilators installed in this store will meet the product guidelines of Section 15838 “Power Ventilators” </w:t>
      </w:r>
    </w:p>
    <w:p w14:paraId="3B1C0072" w14:textId="77777777" w:rsidR="003543B6" w:rsidRDefault="003543B6">
      <w:pPr>
        <w:pStyle w:val="TCH"/>
        <w:suppressAutoHyphens w:val="0"/>
        <w:rPr>
          <w:b/>
          <w:sz w:val="20"/>
        </w:rPr>
      </w:pPr>
    </w:p>
    <w:p w14:paraId="3C49EB95" w14:textId="77777777" w:rsidR="003543B6" w:rsidRDefault="003543B6">
      <w:pPr>
        <w:pStyle w:val="TCH"/>
        <w:suppressAutoHyphens w:val="0"/>
        <w:ind w:left="360"/>
        <w:rPr>
          <w:b/>
          <w:sz w:val="20"/>
        </w:rPr>
      </w:pPr>
      <w:r>
        <w:rPr>
          <w:b/>
          <w:sz w:val="20"/>
        </w:rPr>
        <w:t>Manufacturer &amp; Model Number of installed fans:</w:t>
      </w:r>
      <w:r>
        <w:rPr>
          <w:b/>
          <w:sz w:val="20"/>
        </w:rPr>
        <w:tab/>
      </w:r>
      <w:r>
        <w:rPr>
          <w:b/>
          <w:sz w:val="20"/>
        </w:rPr>
        <w:tab/>
        <w:t>_________________________________</w:t>
      </w:r>
    </w:p>
    <w:p w14:paraId="7ADF889E" w14:textId="77777777" w:rsidR="003543B6" w:rsidRDefault="003543B6">
      <w:pPr>
        <w:rPr>
          <w:sz w:val="20"/>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14:paraId="6C891F44" w14:textId="77777777" w:rsidR="003543B6" w:rsidRDefault="003543B6">
      <w:pPr>
        <w:rPr>
          <w:sz w:val="20"/>
          <w:u w:val="single"/>
        </w:rPr>
      </w:pPr>
      <w:r>
        <w:rPr>
          <w:sz w:val="20"/>
          <w:u w:val="single"/>
        </w:rPr>
        <w:t>General Contractor’s Affidavit:</w:t>
      </w:r>
    </w:p>
    <w:p w14:paraId="638155EF" w14:textId="77777777" w:rsidR="003543B6" w:rsidRDefault="003543B6">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Lowe’s specifications.  The work shall be completed immediately as directed by Lowe’s without additional cost to Lowe’s and/or the contract.</w:t>
      </w:r>
    </w:p>
    <w:p w14:paraId="73CA90C1" w14:textId="77777777" w:rsidR="003543B6" w:rsidRDefault="003543B6">
      <w:pPr>
        <w:rPr>
          <w:sz w:val="20"/>
        </w:rPr>
      </w:pPr>
    </w:p>
    <w:p w14:paraId="3D2041A3" w14:textId="77777777" w:rsidR="003543B6" w:rsidRDefault="003543B6">
      <w:pPr>
        <w:rPr>
          <w:sz w:val="20"/>
        </w:rPr>
      </w:pPr>
      <w:r>
        <w:rPr>
          <w:sz w:val="20"/>
        </w:rPr>
        <w:t>General Contractor:</w:t>
      </w:r>
      <w:r>
        <w:rPr>
          <w:sz w:val="20"/>
        </w:rPr>
        <w:tab/>
        <w:t>________________________________________________________________</w:t>
      </w:r>
    </w:p>
    <w:p w14:paraId="1982D811" w14:textId="77777777" w:rsidR="003543B6" w:rsidRDefault="003543B6">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General Contractor</w:t>
      </w:r>
      <w:r>
        <w:rPr>
          <w:sz w:val="20"/>
        </w:rPr>
        <w:t>)</w:t>
      </w:r>
      <w:r>
        <w:rPr>
          <w:sz w:val="20"/>
        </w:rPr>
        <w:tab/>
      </w:r>
      <w:r>
        <w:rPr>
          <w:sz w:val="20"/>
        </w:rPr>
        <w:tab/>
      </w:r>
      <w:r>
        <w:rPr>
          <w:sz w:val="20"/>
        </w:rPr>
        <w:tab/>
        <w:t>(Date)</w:t>
      </w:r>
    </w:p>
    <w:p w14:paraId="4BA7D373" w14:textId="77777777" w:rsidR="003543B6" w:rsidRDefault="003543B6">
      <w:pPr>
        <w:rPr>
          <w:i/>
          <w:sz w:val="20"/>
        </w:rPr>
      </w:pPr>
    </w:p>
    <w:p w14:paraId="0067C35D" w14:textId="77777777" w:rsidR="003543B6" w:rsidRDefault="003543B6">
      <w:pPr>
        <w:rPr>
          <w:sz w:val="20"/>
        </w:rPr>
      </w:pPr>
      <w:r>
        <w:rPr>
          <w:sz w:val="20"/>
        </w:rPr>
        <w:tab/>
      </w:r>
      <w:r>
        <w:rPr>
          <w:sz w:val="20"/>
        </w:rPr>
        <w:tab/>
      </w:r>
      <w:r>
        <w:rPr>
          <w:sz w:val="20"/>
        </w:rPr>
        <w:tab/>
      </w:r>
      <w:r>
        <w:rPr>
          <w:sz w:val="20"/>
        </w:rPr>
        <w:tab/>
      </w:r>
      <w:r>
        <w:rPr>
          <w:sz w:val="20"/>
        </w:rPr>
        <w:tab/>
        <w:t>________________________________________________________________</w:t>
      </w:r>
    </w:p>
    <w:p w14:paraId="27BE7F6F" w14:textId="77777777" w:rsidR="003543B6" w:rsidRDefault="003543B6">
      <w:pPr>
        <w:rPr>
          <w:sz w:val="20"/>
        </w:rPr>
      </w:pPr>
      <w:r>
        <w:rPr>
          <w:sz w:val="20"/>
        </w:rPr>
        <w:tab/>
      </w:r>
      <w:r>
        <w:rPr>
          <w:sz w:val="20"/>
        </w:rPr>
        <w:tab/>
      </w:r>
      <w:r>
        <w:rPr>
          <w:sz w:val="20"/>
        </w:rPr>
        <w:tab/>
      </w:r>
      <w:r>
        <w:rPr>
          <w:sz w:val="20"/>
        </w:rPr>
        <w:tab/>
      </w:r>
      <w:r>
        <w:rPr>
          <w:sz w:val="20"/>
        </w:rPr>
        <w:tab/>
        <w:t>(</w:t>
      </w:r>
      <w:r>
        <w:rPr>
          <w:i/>
          <w:sz w:val="20"/>
        </w:rPr>
        <w:t>Print Name of the</w:t>
      </w:r>
      <w:r>
        <w:rPr>
          <w:sz w:val="20"/>
        </w:rPr>
        <w:t xml:space="preserve"> </w:t>
      </w:r>
      <w:r>
        <w:rPr>
          <w:i/>
          <w:sz w:val="20"/>
        </w:rPr>
        <w:t>Authorized Agent of the General Contractor</w:t>
      </w:r>
      <w:r>
        <w:rPr>
          <w:sz w:val="20"/>
        </w:rPr>
        <w:t>)</w:t>
      </w:r>
    </w:p>
    <w:p w14:paraId="522B8517" w14:textId="77777777" w:rsidR="003543B6" w:rsidRDefault="003543B6">
      <w:pPr>
        <w:rPr>
          <w:sz w:val="20"/>
          <w:u w:val="single"/>
        </w:rPr>
      </w:pPr>
    </w:p>
    <w:p w14:paraId="6A9D9B52" w14:textId="77777777" w:rsidR="003543B6" w:rsidRDefault="003543B6">
      <w:pPr>
        <w:rPr>
          <w:sz w:val="20"/>
          <w:u w:val="single"/>
        </w:rPr>
      </w:pPr>
      <w:r>
        <w:rPr>
          <w:sz w:val="20"/>
          <w:u w:val="single"/>
        </w:rPr>
        <w:t>Sub-Contractor’s Affidavit:</w:t>
      </w:r>
    </w:p>
    <w:p w14:paraId="3B5C7C12" w14:textId="77777777" w:rsidR="003543B6" w:rsidRDefault="003543B6">
      <w:pPr>
        <w:pStyle w:val="BodyText"/>
      </w:pPr>
      <w:r>
        <w:t>I represent to Lowe’s that the product selected will be installed in compliance with the applicable codes for the authorities having jurisdiction and in accordance with the project specification.  If noncompliance is discovered the Sub-Contractor shall make or cause to be made all necessary corrections to meet the applicable codes and Lowe’s specifications.  The work shall be completed immediately as directed by Lowe’s and/or the General Contractor without additional cost to Lowe’s and/or the contract.</w:t>
      </w:r>
    </w:p>
    <w:p w14:paraId="66108BDD" w14:textId="77777777" w:rsidR="003543B6" w:rsidRDefault="003543B6">
      <w:pPr>
        <w:rPr>
          <w:sz w:val="20"/>
        </w:rPr>
      </w:pPr>
    </w:p>
    <w:p w14:paraId="23D28882" w14:textId="77777777" w:rsidR="003543B6" w:rsidRDefault="003543B6">
      <w:pPr>
        <w:rPr>
          <w:sz w:val="20"/>
        </w:rPr>
      </w:pPr>
      <w:r>
        <w:rPr>
          <w:sz w:val="20"/>
        </w:rPr>
        <w:t>Sub-Contractor:</w:t>
      </w:r>
      <w:r>
        <w:rPr>
          <w:sz w:val="20"/>
        </w:rPr>
        <w:tab/>
      </w:r>
      <w:r>
        <w:rPr>
          <w:sz w:val="20"/>
        </w:rPr>
        <w:tab/>
        <w:t>________________________________________________________________</w:t>
      </w:r>
    </w:p>
    <w:p w14:paraId="5ECBBA4B" w14:textId="77777777" w:rsidR="003543B6" w:rsidRDefault="003543B6">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Sub-Contractor</w:t>
      </w:r>
      <w:r>
        <w:rPr>
          <w:sz w:val="20"/>
        </w:rPr>
        <w:t>)</w:t>
      </w:r>
      <w:r>
        <w:rPr>
          <w:sz w:val="20"/>
        </w:rPr>
        <w:tab/>
      </w:r>
      <w:r>
        <w:rPr>
          <w:sz w:val="20"/>
        </w:rPr>
        <w:tab/>
      </w:r>
      <w:r>
        <w:rPr>
          <w:sz w:val="20"/>
        </w:rPr>
        <w:tab/>
      </w:r>
      <w:r>
        <w:rPr>
          <w:sz w:val="20"/>
        </w:rPr>
        <w:tab/>
        <w:t>(Date)</w:t>
      </w:r>
    </w:p>
    <w:p w14:paraId="48B6ABA2" w14:textId="77777777" w:rsidR="003543B6" w:rsidRDefault="003543B6">
      <w:pPr>
        <w:rPr>
          <w:i/>
          <w:sz w:val="20"/>
        </w:rPr>
      </w:pPr>
    </w:p>
    <w:p w14:paraId="22E33E45" w14:textId="77777777" w:rsidR="003543B6" w:rsidRDefault="003543B6">
      <w:pPr>
        <w:rPr>
          <w:sz w:val="20"/>
        </w:rPr>
      </w:pPr>
      <w:r>
        <w:rPr>
          <w:sz w:val="20"/>
        </w:rPr>
        <w:tab/>
      </w:r>
      <w:r>
        <w:rPr>
          <w:sz w:val="20"/>
        </w:rPr>
        <w:tab/>
      </w:r>
      <w:r>
        <w:rPr>
          <w:sz w:val="20"/>
        </w:rPr>
        <w:tab/>
      </w:r>
      <w:r>
        <w:rPr>
          <w:sz w:val="20"/>
        </w:rPr>
        <w:tab/>
      </w:r>
      <w:r>
        <w:rPr>
          <w:sz w:val="20"/>
        </w:rPr>
        <w:tab/>
        <w:t>________________________________________________________________</w:t>
      </w:r>
      <w:r>
        <w:rPr>
          <w:sz w:val="20"/>
        </w:rPr>
        <w:tab/>
      </w:r>
      <w:r>
        <w:rPr>
          <w:sz w:val="20"/>
        </w:rPr>
        <w:tab/>
      </w:r>
      <w:r>
        <w:rPr>
          <w:sz w:val="20"/>
        </w:rPr>
        <w:tab/>
      </w:r>
      <w:r>
        <w:rPr>
          <w:sz w:val="20"/>
        </w:rPr>
        <w:tab/>
      </w:r>
      <w:r>
        <w:rPr>
          <w:sz w:val="20"/>
        </w:rPr>
        <w:tab/>
      </w:r>
      <w:r>
        <w:rPr>
          <w:sz w:val="20"/>
        </w:rPr>
        <w:tab/>
      </w:r>
      <w:r>
        <w:rPr>
          <w:sz w:val="20"/>
        </w:rPr>
        <w:tab/>
        <w:t xml:space="preserve">              (</w:t>
      </w:r>
      <w:r>
        <w:rPr>
          <w:i/>
          <w:sz w:val="20"/>
        </w:rPr>
        <w:t>Print Name of the Authorized Agent of the Sub-Contractor</w:t>
      </w:r>
      <w:r>
        <w:rPr>
          <w:sz w:val="20"/>
        </w:rPr>
        <w:t>)</w:t>
      </w:r>
    </w:p>
    <w:p w14:paraId="02D89D6F" w14:textId="77777777" w:rsidR="003543B6" w:rsidRDefault="003543B6">
      <w:pPr>
        <w:pStyle w:val="EOS"/>
        <w:spacing w:before="0"/>
        <w:ind w:firstLine="360"/>
        <w:jc w:val="center"/>
        <w:rPr>
          <w:sz w:val="20"/>
        </w:rPr>
      </w:pPr>
      <w:r>
        <w:rPr>
          <w:sz w:val="20"/>
        </w:rPr>
        <w:br w:type="page"/>
      </w:r>
    </w:p>
    <w:p w14:paraId="4B1C5FEC" w14:textId="77777777" w:rsidR="003543B6" w:rsidRDefault="003543B6">
      <w:pPr>
        <w:pStyle w:val="EOS"/>
        <w:spacing w:before="0"/>
        <w:ind w:firstLine="360"/>
        <w:jc w:val="center"/>
        <w:rPr>
          <w:sz w:val="20"/>
        </w:rPr>
      </w:pPr>
    </w:p>
    <w:p w14:paraId="1A98CE36" w14:textId="77777777" w:rsidR="003543B6" w:rsidRDefault="003543B6">
      <w:pPr>
        <w:pStyle w:val="EOS"/>
        <w:spacing w:before="0"/>
        <w:ind w:firstLine="360"/>
        <w:jc w:val="center"/>
        <w:rPr>
          <w:sz w:val="20"/>
        </w:rPr>
      </w:pPr>
    </w:p>
    <w:p w14:paraId="732BA031" w14:textId="77777777" w:rsidR="003543B6" w:rsidRDefault="003543B6">
      <w:pPr>
        <w:pStyle w:val="EOS"/>
        <w:spacing w:before="0"/>
        <w:ind w:firstLine="360"/>
        <w:jc w:val="center"/>
        <w:rPr>
          <w:color w:val="808080"/>
          <w:sz w:val="20"/>
        </w:rPr>
      </w:pPr>
      <w:r>
        <w:rPr>
          <w:color w:val="808080"/>
          <w:sz w:val="20"/>
        </w:rPr>
        <w:t>This Page Left Intentionally Blank</w:t>
      </w:r>
    </w:p>
    <w:p w14:paraId="6BAD68F1" w14:textId="77777777" w:rsidR="003543B6" w:rsidRDefault="003543B6">
      <w:pPr>
        <w:pStyle w:val="EOS"/>
        <w:spacing w:before="0"/>
        <w:jc w:val="center"/>
      </w:pPr>
    </w:p>
    <w:sectPr w:rsidR="003543B6" w:rsidSect="00E14720">
      <w:footnotePr>
        <w:numRestart w:val="eachSect"/>
      </w:footnotePr>
      <w:endnotePr>
        <w:numFmt w:val="decimal"/>
      </w:endnotePr>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EC893" w14:textId="77777777" w:rsidR="00132776" w:rsidRDefault="00132776">
      <w:r>
        <w:separator/>
      </w:r>
    </w:p>
  </w:endnote>
  <w:endnote w:type="continuationSeparator" w:id="0">
    <w:p w14:paraId="1A07DBF8" w14:textId="77777777" w:rsidR="00132776" w:rsidRDefault="00132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6AB87" w14:textId="77777777" w:rsidR="007C1567" w:rsidRDefault="007C1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71C6" w14:textId="77777777" w:rsidR="003543B6" w:rsidRDefault="003543B6">
    <w:pPr>
      <w:pStyle w:val="FTR"/>
      <w:tabs>
        <w:tab w:val="center" w:pos="4680"/>
      </w:tabs>
      <w:rPr>
        <w:b/>
        <w:sz w:val="20"/>
      </w:rPr>
    </w:pPr>
    <w:r>
      <w:rPr>
        <w:b/>
        <w:sz w:val="20"/>
      </w:rPr>
      <w:t>POWER VENTILATORS</w:t>
    </w:r>
    <w:r>
      <w:rPr>
        <w:b/>
        <w:sz w:val="20"/>
      </w:rPr>
      <w:tab/>
    </w:r>
    <w:r>
      <w:rPr>
        <w:b/>
        <w:sz w:val="20"/>
      </w:rPr>
      <w:tab/>
      <w:t>15838-</w:t>
    </w:r>
    <w:r w:rsidR="00C155B0">
      <w:rPr>
        <w:b/>
        <w:sz w:val="20"/>
      </w:rPr>
      <w:fldChar w:fldCharType="begin"/>
    </w:r>
    <w:r>
      <w:rPr>
        <w:b/>
        <w:sz w:val="20"/>
      </w:rPr>
      <w:instrText xml:space="preserve"> PAGE  \* MERGEFORMAT </w:instrText>
    </w:r>
    <w:r w:rsidR="00C155B0">
      <w:rPr>
        <w:b/>
        <w:sz w:val="20"/>
      </w:rPr>
      <w:fldChar w:fldCharType="separate"/>
    </w:r>
    <w:r w:rsidR="00DE0707">
      <w:rPr>
        <w:b/>
        <w:noProof/>
        <w:sz w:val="20"/>
      </w:rPr>
      <w:t>1</w:t>
    </w:r>
    <w:r w:rsidR="00C155B0">
      <w:rP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258F" w14:textId="77777777" w:rsidR="007C1567" w:rsidRDefault="007C1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C1E73" w14:textId="77777777" w:rsidR="00132776" w:rsidRDefault="00132776">
      <w:r>
        <w:separator/>
      </w:r>
    </w:p>
  </w:footnote>
  <w:footnote w:type="continuationSeparator" w:id="0">
    <w:p w14:paraId="2D747F97" w14:textId="77777777" w:rsidR="00132776" w:rsidRDefault="00132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F17DD" w14:textId="77777777" w:rsidR="007C1567" w:rsidRDefault="007C15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27FD8" w14:textId="1B631928" w:rsidR="003543B6" w:rsidRDefault="003543B6">
    <w:pPr>
      <w:pStyle w:val="HDR"/>
      <w:rPr>
        <w:b/>
        <w:sz w:val="20"/>
      </w:rPr>
    </w:pPr>
    <w:r>
      <w:rPr>
        <w:b/>
        <w:sz w:val="20"/>
      </w:rPr>
      <w:t xml:space="preserve">LOWE'S OF </w:t>
    </w:r>
    <w:r w:rsidR="007C1567">
      <w:rPr>
        <w:b/>
        <w:sz w:val="20"/>
      </w:rPr>
      <w:t>WESTIELD, FL.</w:t>
    </w:r>
    <w:r>
      <w:rPr>
        <w:b/>
        <w:sz w:val="20"/>
      </w:rPr>
      <w:tab/>
    </w:r>
    <w:r>
      <w:rPr>
        <w:b/>
        <w:sz w:val="20"/>
      </w:rPr>
      <w:tab/>
    </w:r>
    <w:r w:rsidR="00DE0707">
      <w:rPr>
        <w:b/>
        <w:sz w:val="20"/>
      </w:rPr>
      <w:t>06</w:t>
    </w:r>
    <w:r w:rsidR="000C6677">
      <w:rPr>
        <w:b/>
        <w:sz w:val="20"/>
      </w:rPr>
      <w:t>/2012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643E" w14:textId="77777777" w:rsidR="007C1567" w:rsidRDefault="007C15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C149D62"/>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16cid:durableId="1676807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5"/>
  </w:hdrShapeDefaults>
  <w:footnotePr>
    <w:numRestart w:val="eachSect"/>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BC0DD9"/>
    <w:rsid w:val="00050163"/>
    <w:rsid w:val="000C6677"/>
    <w:rsid w:val="000D2CBC"/>
    <w:rsid w:val="000E2105"/>
    <w:rsid w:val="00106DD1"/>
    <w:rsid w:val="0012381E"/>
    <w:rsid w:val="0013244D"/>
    <w:rsid w:val="00132776"/>
    <w:rsid w:val="00141B6A"/>
    <w:rsid w:val="00142E2F"/>
    <w:rsid w:val="001A0213"/>
    <w:rsid w:val="001C2151"/>
    <w:rsid w:val="001C22B8"/>
    <w:rsid w:val="001D4DDF"/>
    <w:rsid w:val="001F7242"/>
    <w:rsid w:val="002338EF"/>
    <w:rsid w:val="00261D9B"/>
    <w:rsid w:val="00262EFA"/>
    <w:rsid w:val="002922E0"/>
    <w:rsid w:val="002B1430"/>
    <w:rsid w:val="003056A1"/>
    <w:rsid w:val="00311D1E"/>
    <w:rsid w:val="00321E9A"/>
    <w:rsid w:val="00333058"/>
    <w:rsid w:val="0033622F"/>
    <w:rsid w:val="003520FC"/>
    <w:rsid w:val="003543B6"/>
    <w:rsid w:val="0036134B"/>
    <w:rsid w:val="0038093E"/>
    <w:rsid w:val="00406E83"/>
    <w:rsid w:val="004360D0"/>
    <w:rsid w:val="004412F8"/>
    <w:rsid w:val="00442215"/>
    <w:rsid w:val="00487B18"/>
    <w:rsid w:val="004F1DF2"/>
    <w:rsid w:val="0056400D"/>
    <w:rsid w:val="0057463C"/>
    <w:rsid w:val="00595891"/>
    <w:rsid w:val="005D2EAB"/>
    <w:rsid w:val="00635B22"/>
    <w:rsid w:val="0063697D"/>
    <w:rsid w:val="00645E14"/>
    <w:rsid w:val="00661AA7"/>
    <w:rsid w:val="006E14D0"/>
    <w:rsid w:val="006F01FF"/>
    <w:rsid w:val="0076366F"/>
    <w:rsid w:val="007643E1"/>
    <w:rsid w:val="007C1567"/>
    <w:rsid w:val="00817AFA"/>
    <w:rsid w:val="00852286"/>
    <w:rsid w:val="00866E2D"/>
    <w:rsid w:val="00871B56"/>
    <w:rsid w:val="008B5616"/>
    <w:rsid w:val="00901F89"/>
    <w:rsid w:val="0090517A"/>
    <w:rsid w:val="009167FD"/>
    <w:rsid w:val="00950A62"/>
    <w:rsid w:val="009979A1"/>
    <w:rsid w:val="009A7C6D"/>
    <w:rsid w:val="009D0A50"/>
    <w:rsid w:val="009D19D8"/>
    <w:rsid w:val="009F0A3B"/>
    <w:rsid w:val="00A43AD1"/>
    <w:rsid w:val="00A86605"/>
    <w:rsid w:val="00AC13A6"/>
    <w:rsid w:val="00B37370"/>
    <w:rsid w:val="00B46829"/>
    <w:rsid w:val="00B9674C"/>
    <w:rsid w:val="00BB06C1"/>
    <w:rsid w:val="00BB3517"/>
    <w:rsid w:val="00BB4523"/>
    <w:rsid w:val="00BC0DD9"/>
    <w:rsid w:val="00C155B0"/>
    <w:rsid w:val="00C1786F"/>
    <w:rsid w:val="00C5060D"/>
    <w:rsid w:val="00C572DD"/>
    <w:rsid w:val="00C71CB7"/>
    <w:rsid w:val="00C966F6"/>
    <w:rsid w:val="00CB7EB7"/>
    <w:rsid w:val="00CF0947"/>
    <w:rsid w:val="00D0156B"/>
    <w:rsid w:val="00D50A24"/>
    <w:rsid w:val="00D5265D"/>
    <w:rsid w:val="00D54A07"/>
    <w:rsid w:val="00D55604"/>
    <w:rsid w:val="00D63B79"/>
    <w:rsid w:val="00DD2D2A"/>
    <w:rsid w:val="00DE0707"/>
    <w:rsid w:val="00DE6D3F"/>
    <w:rsid w:val="00E14720"/>
    <w:rsid w:val="00E46012"/>
    <w:rsid w:val="00E842C0"/>
    <w:rsid w:val="00E95A4C"/>
    <w:rsid w:val="00F133D5"/>
    <w:rsid w:val="00F81F0D"/>
    <w:rsid w:val="00FA4F9E"/>
    <w:rsid w:val="00FA74E7"/>
    <w:rsid w:val="00FC0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E2AD189"/>
  <w15:docId w15:val="{7DCC1CDC-A6F9-4465-BB3D-59113967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4720"/>
    <w:rPr>
      <w:sz w:val="22"/>
    </w:rPr>
  </w:style>
  <w:style w:type="paragraph" w:styleId="Heading1">
    <w:name w:val="heading 1"/>
    <w:basedOn w:val="Normal"/>
    <w:next w:val="Normal"/>
    <w:qFormat/>
    <w:rsid w:val="00E14720"/>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next w:val="PRT"/>
    <w:rsid w:val="00E14720"/>
    <w:pPr>
      <w:tabs>
        <w:tab w:val="center" w:pos="4608"/>
        <w:tab w:val="right" w:pos="9360"/>
      </w:tabs>
      <w:suppressAutoHyphens/>
      <w:jc w:val="both"/>
    </w:pPr>
  </w:style>
  <w:style w:type="paragraph" w:customStyle="1" w:styleId="FTR">
    <w:name w:val="FTR"/>
    <w:basedOn w:val="Normal"/>
    <w:next w:val="SCT"/>
    <w:rsid w:val="00E14720"/>
    <w:pPr>
      <w:tabs>
        <w:tab w:val="right" w:pos="9360"/>
      </w:tabs>
      <w:suppressAutoHyphens/>
      <w:jc w:val="both"/>
    </w:pPr>
  </w:style>
  <w:style w:type="paragraph" w:customStyle="1" w:styleId="SCT">
    <w:name w:val="SCT"/>
    <w:basedOn w:val="Normal"/>
    <w:next w:val="PRT"/>
    <w:rsid w:val="00E14720"/>
    <w:pPr>
      <w:suppressAutoHyphens/>
      <w:spacing w:before="240"/>
      <w:jc w:val="both"/>
    </w:pPr>
  </w:style>
  <w:style w:type="paragraph" w:customStyle="1" w:styleId="PRT">
    <w:name w:val="PRT"/>
    <w:basedOn w:val="Normal"/>
    <w:next w:val="ART"/>
    <w:rsid w:val="00E14720"/>
    <w:pPr>
      <w:numPr>
        <w:numId w:val="1"/>
      </w:numPr>
      <w:suppressAutoHyphens/>
      <w:spacing w:before="240"/>
      <w:jc w:val="both"/>
      <w:outlineLvl w:val="0"/>
    </w:pPr>
  </w:style>
  <w:style w:type="paragraph" w:customStyle="1" w:styleId="SUT">
    <w:name w:val="SUT"/>
    <w:basedOn w:val="Normal"/>
    <w:next w:val="PR1"/>
    <w:rsid w:val="00E14720"/>
    <w:pPr>
      <w:numPr>
        <w:ilvl w:val="1"/>
        <w:numId w:val="1"/>
      </w:numPr>
      <w:suppressAutoHyphens/>
      <w:spacing w:before="240"/>
      <w:jc w:val="both"/>
      <w:outlineLvl w:val="0"/>
    </w:pPr>
  </w:style>
  <w:style w:type="paragraph" w:customStyle="1" w:styleId="DST">
    <w:name w:val="DST"/>
    <w:basedOn w:val="Normal"/>
    <w:next w:val="PR1"/>
    <w:rsid w:val="00E14720"/>
    <w:pPr>
      <w:numPr>
        <w:ilvl w:val="2"/>
        <w:numId w:val="1"/>
      </w:numPr>
      <w:suppressAutoHyphens/>
      <w:spacing w:before="240"/>
      <w:jc w:val="both"/>
      <w:outlineLvl w:val="0"/>
    </w:pPr>
  </w:style>
  <w:style w:type="paragraph" w:customStyle="1" w:styleId="ART">
    <w:name w:val="ART"/>
    <w:basedOn w:val="Normal"/>
    <w:next w:val="PR1"/>
    <w:rsid w:val="00E14720"/>
    <w:pPr>
      <w:numPr>
        <w:ilvl w:val="3"/>
        <w:numId w:val="1"/>
      </w:numPr>
      <w:suppressAutoHyphens/>
      <w:spacing w:before="240"/>
      <w:jc w:val="both"/>
      <w:outlineLvl w:val="1"/>
    </w:pPr>
  </w:style>
  <w:style w:type="paragraph" w:customStyle="1" w:styleId="PR1">
    <w:name w:val="PR1"/>
    <w:basedOn w:val="Normal"/>
    <w:rsid w:val="00E14720"/>
    <w:pPr>
      <w:numPr>
        <w:ilvl w:val="4"/>
        <w:numId w:val="1"/>
      </w:numPr>
      <w:suppressAutoHyphens/>
      <w:spacing w:before="240"/>
      <w:jc w:val="both"/>
      <w:outlineLvl w:val="2"/>
    </w:pPr>
  </w:style>
  <w:style w:type="paragraph" w:customStyle="1" w:styleId="PR2">
    <w:name w:val="PR2"/>
    <w:basedOn w:val="Normal"/>
    <w:rsid w:val="00E14720"/>
    <w:pPr>
      <w:numPr>
        <w:ilvl w:val="5"/>
        <w:numId w:val="1"/>
      </w:numPr>
      <w:suppressAutoHyphens/>
      <w:jc w:val="both"/>
      <w:outlineLvl w:val="3"/>
    </w:pPr>
  </w:style>
  <w:style w:type="paragraph" w:customStyle="1" w:styleId="PR3">
    <w:name w:val="PR3"/>
    <w:basedOn w:val="Normal"/>
    <w:rsid w:val="00E14720"/>
    <w:pPr>
      <w:numPr>
        <w:ilvl w:val="6"/>
        <w:numId w:val="1"/>
      </w:numPr>
      <w:suppressAutoHyphens/>
      <w:jc w:val="both"/>
      <w:outlineLvl w:val="4"/>
    </w:pPr>
  </w:style>
  <w:style w:type="paragraph" w:customStyle="1" w:styleId="PR4">
    <w:name w:val="PR4"/>
    <w:basedOn w:val="Normal"/>
    <w:rsid w:val="00E14720"/>
    <w:pPr>
      <w:numPr>
        <w:ilvl w:val="7"/>
        <w:numId w:val="1"/>
      </w:numPr>
      <w:suppressAutoHyphens/>
      <w:jc w:val="both"/>
      <w:outlineLvl w:val="5"/>
    </w:pPr>
  </w:style>
  <w:style w:type="paragraph" w:customStyle="1" w:styleId="PR5">
    <w:name w:val="PR5"/>
    <w:basedOn w:val="Normal"/>
    <w:rsid w:val="00E14720"/>
    <w:pPr>
      <w:numPr>
        <w:ilvl w:val="8"/>
        <w:numId w:val="1"/>
      </w:numPr>
      <w:suppressAutoHyphens/>
      <w:jc w:val="both"/>
      <w:outlineLvl w:val="6"/>
    </w:pPr>
  </w:style>
  <w:style w:type="paragraph" w:customStyle="1" w:styleId="TB1">
    <w:name w:val="TB1"/>
    <w:basedOn w:val="Normal"/>
    <w:next w:val="PR1"/>
    <w:rsid w:val="00E14720"/>
    <w:pPr>
      <w:suppressAutoHyphens/>
      <w:spacing w:before="240"/>
      <w:ind w:left="288"/>
      <w:jc w:val="both"/>
    </w:pPr>
  </w:style>
  <w:style w:type="paragraph" w:customStyle="1" w:styleId="TB2">
    <w:name w:val="TB2"/>
    <w:basedOn w:val="Normal"/>
    <w:next w:val="PR2"/>
    <w:rsid w:val="00E14720"/>
    <w:pPr>
      <w:suppressAutoHyphens/>
      <w:spacing w:before="240"/>
      <w:ind w:left="864"/>
      <w:jc w:val="both"/>
    </w:pPr>
  </w:style>
  <w:style w:type="paragraph" w:customStyle="1" w:styleId="TB3">
    <w:name w:val="TB3"/>
    <w:basedOn w:val="Normal"/>
    <w:next w:val="PR3"/>
    <w:rsid w:val="00E14720"/>
    <w:pPr>
      <w:suppressAutoHyphens/>
      <w:spacing w:before="240"/>
      <w:ind w:left="1440"/>
      <w:jc w:val="both"/>
    </w:pPr>
  </w:style>
  <w:style w:type="paragraph" w:customStyle="1" w:styleId="TB4">
    <w:name w:val="TB4"/>
    <w:basedOn w:val="Normal"/>
    <w:next w:val="PR4"/>
    <w:rsid w:val="00E14720"/>
    <w:pPr>
      <w:suppressAutoHyphens/>
      <w:spacing w:before="240"/>
      <w:ind w:left="2016"/>
      <w:jc w:val="both"/>
    </w:pPr>
  </w:style>
  <w:style w:type="paragraph" w:customStyle="1" w:styleId="TB5">
    <w:name w:val="TB5"/>
    <w:basedOn w:val="Normal"/>
    <w:next w:val="PR5"/>
    <w:rsid w:val="00E14720"/>
    <w:pPr>
      <w:suppressAutoHyphens/>
      <w:spacing w:before="240"/>
      <w:ind w:left="2592"/>
      <w:jc w:val="both"/>
    </w:pPr>
  </w:style>
  <w:style w:type="paragraph" w:customStyle="1" w:styleId="TCH">
    <w:name w:val="TCH"/>
    <w:basedOn w:val="Normal"/>
    <w:rsid w:val="00E14720"/>
    <w:pPr>
      <w:suppressAutoHyphens/>
    </w:pPr>
  </w:style>
  <w:style w:type="paragraph" w:customStyle="1" w:styleId="TCE">
    <w:name w:val="TCE"/>
    <w:basedOn w:val="Normal"/>
    <w:rsid w:val="00E14720"/>
    <w:pPr>
      <w:suppressAutoHyphens/>
      <w:ind w:left="144" w:hanging="144"/>
    </w:pPr>
  </w:style>
  <w:style w:type="paragraph" w:customStyle="1" w:styleId="EOS">
    <w:name w:val="EOS"/>
    <w:basedOn w:val="Normal"/>
    <w:rsid w:val="00E14720"/>
    <w:pPr>
      <w:suppressAutoHyphens/>
      <w:spacing w:before="240"/>
      <w:jc w:val="both"/>
    </w:pPr>
  </w:style>
  <w:style w:type="paragraph" w:customStyle="1" w:styleId="CMT">
    <w:name w:val="CMT"/>
    <w:basedOn w:val="Normal"/>
    <w:rsid w:val="00E14720"/>
    <w:pPr>
      <w:suppressAutoHyphens/>
      <w:spacing w:before="240"/>
      <w:jc w:val="both"/>
    </w:pPr>
    <w:rPr>
      <w:vanish/>
      <w:color w:val="0000FF"/>
    </w:rPr>
  </w:style>
  <w:style w:type="character" w:customStyle="1" w:styleId="SI">
    <w:name w:val="SI"/>
    <w:basedOn w:val="DefaultParagraphFont"/>
    <w:rsid w:val="00E14720"/>
    <w:rPr>
      <w:color w:val="auto"/>
    </w:rPr>
  </w:style>
  <w:style w:type="character" w:customStyle="1" w:styleId="IP">
    <w:name w:val="IP"/>
    <w:basedOn w:val="DefaultParagraphFont"/>
    <w:rsid w:val="00E14720"/>
    <w:rPr>
      <w:color w:val="000000"/>
    </w:rPr>
  </w:style>
  <w:style w:type="paragraph" w:styleId="Header">
    <w:name w:val="header"/>
    <w:basedOn w:val="Normal"/>
    <w:rsid w:val="00E14720"/>
    <w:pPr>
      <w:tabs>
        <w:tab w:val="center" w:pos="4320"/>
        <w:tab w:val="right" w:pos="8640"/>
      </w:tabs>
    </w:pPr>
  </w:style>
  <w:style w:type="paragraph" w:styleId="Footer">
    <w:name w:val="footer"/>
    <w:basedOn w:val="Normal"/>
    <w:rsid w:val="00E14720"/>
    <w:pPr>
      <w:tabs>
        <w:tab w:val="center" w:pos="4320"/>
        <w:tab w:val="right" w:pos="8640"/>
      </w:tabs>
    </w:pPr>
  </w:style>
  <w:style w:type="paragraph" w:styleId="Title">
    <w:name w:val="Title"/>
    <w:basedOn w:val="Normal"/>
    <w:qFormat/>
    <w:rsid w:val="00E14720"/>
    <w:pPr>
      <w:jc w:val="center"/>
    </w:pPr>
    <w:rPr>
      <w:b/>
      <w:sz w:val="24"/>
      <w:u w:val="single"/>
    </w:rPr>
  </w:style>
  <w:style w:type="paragraph" w:styleId="BodyText">
    <w:name w:val="Body Text"/>
    <w:basedOn w:val="Normal"/>
    <w:rsid w:val="00E14720"/>
    <w:pPr>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9AE7F4E4-7E96-4742-AB98-6F013855A588}"/>
</file>

<file path=customXml/itemProps2.xml><?xml version="1.0" encoding="utf-8"?>
<ds:datastoreItem xmlns:ds="http://schemas.openxmlformats.org/officeDocument/2006/customXml" ds:itemID="{6613D451-8700-4836-9906-E44CD80F3CE2}"/>
</file>

<file path=customXml/itemProps3.xml><?xml version="1.0" encoding="utf-8"?>
<ds:datastoreItem xmlns:ds="http://schemas.openxmlformats.org/officeDocument/2006/customXml" ds:itemID="{6E7946BE-91D7-4F18-B0D4-4F0EF533016D}"/>
</file>

<file path=docProps/app.xml><?xml version="1.0" encoding="utf-8"?>
<Properties xmlns="http://schemas.openxmlformats.org/officeDocument/2006/extended-properties" xmlns:vt="http://schemas.openxmlformats.org/officeDocument/2006/docPropsVTypes">
  <Template>Normal</Template>
  <TotalTime>3</TotalTime>
  <Pages>4</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15838 - POWER VENTILATORS</vt:lpstr>
    </vt:vector>
  </TitlesOfParts>
  <Company>ARCOM, Inc.</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15838 - POWER VENTILATORS</dc:title>
  <dc:subject>POWER VENTILATORS</dc:subject>
  <dc:creator>ARCOM, Inc.</dc:creator>
  <cp:keywords>BAS-12345-MS80</cp:keywords>
  <cp:lastModifiedBy>Jimmy Myers</cp:lastModifiedBy>
  <cp:revision>14</cp:revision>
  <cp:lastPrinted>2002-08-23T17:59:00Z</cp:lastPrinted>
  <dcterms:created xsi:type="dcterms:W3CDTF">2009-09-28T18:08:00Z</dcterms:created>
  <dcterms:modified xsi:type="dcterms:W3CDTF">2025-04-14T14:31:00Z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