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EEFF" w14:textId="77777777" w:rsidR="007D69C2" w:rsidRDefault="007D69C2">
      <w:pPr>
        <w:pStyle w:val="CMT"/>
        <w:spacing w:before="0"/>
        <w:rPr>
          <w:b/>
          <w:sz w:val="20"/>
        </w:rPr>
      </w:pPr>
      <w:r>
        <w:rPr>
          <w:b/>
          <w:sz w:val="20"/>
        </w:rPr>
        <w:t>MASTERSPEC Short Form? Copyright 1999, The American Institute of Architects (AIA)</w:t>
      </w:r>
    </w:p>
    <w:p w14:paraId="45588CC5" w14:textId="77777777" w:rsidR="007D69C2" w:rsidRDefault="007D69C2">
      <w:pPr>
        <w:pStyle w:val="SCT"/>
        <w:spacing w:before="0"/>
        <w:rPr>
          <w:b/>
          <w:sz w:val="20"/>
        </w:rPr>
      </w:pPr>
      <w:r>
        <w:rPr>
          <w:b/>
          <w:sz w:val="20"/>
        </w:rPr>
        <w:t>SECTION 15083 - PIPE INSULATION</w:t>
      </w:r>
    </w:p>
    <w:p w14:paraId="711D3D20" w14:textId="77777777" w:rsidR="007D69C2" w:rsidRDefault="007D69C2">
      <w:pPr>
        <w:pStyle w:val="PRT"/>
        <w:rPr>
          <w:sz w:val="20"/>
        </w:rPr>
      </w:pPr>
      <w:r>
        <w:rPr>
          <w:sz w:val="20"/>
        </w:rPr>
        <w:t>GENERAL</w:t>
      </w:r>
    </w:p>
    <w:p w14:paraId="09BEF37B" w14:textId="77777777" w:rsidR="007D69C2" w:rsidRDefault="007D69C2">
      <w:pPr>
        <w:pStyle w:val="ART"/>
        <w:tabs>
          <w:tab w:val="clear" w:pos="864"/>
          <w:tab w:val="num" w:pos="720"/>
        </w:tabs>
        <w:ind w:left="720" w:hanging="720"/>
        <w:rPr>
          <w:sz w:val="20"/>
        </w:rPr>
      </w:pPr>
      <w:r>
        <w:rPr>
          <w:sz w:val="20"/>
        </w:rPr>
        <w:t>SUMMARY</w:t>
      </w:r>
    </w:p>
    <w:p w14:paraId="7D8F7D16" w14:textId="77777777" w:rsidR="007D69C2" w:rsidRDefault="007D69C2">
      <w:pPr>
        <w:pStyle w:val="PR1"/>
        <w:tabs>
          <w:tab w:val="clear" w:pos="864"/>
        </w:tabs>
        <w:spacing w:before="0"/>
        <w:ind w:left="720" w:hanging="540"/>
        <w:rPr>
          <w:sz w:val="20"/>
        </w:rPr>
      </w:pPr>
      <w:r>
        <w:rPr>
          <w:sz w:val="20"/>
        </w:rPr>
        <w:t>This Section includes semirigid and flexible piping insulation, insulating cements, field-applied jackets, accessories and attachments, and sealing compounds.</w:t>
      </w:r>
    </w:p>
    <w:p w14:paraId="04BEB92B" w14:textId="77777777" w:rsidR="007D69C2" w:rsidRDefault="007D69C2">
      <w:pPr>
        <w:pStyle w:val="ART"/>
        <w:tabs>
          <w:tab w:val="clear" w:pos="864"/>
          <w:tab w:val="num" w:pos="720"/>
        </w:tabs>
        <w:suppressAutoHyphens w:val="0"/>
        <w:ind w:left="720" w:hanging="720"/>
        <w:outlineLvl w:val="9"/>
        <w:rPr>
          <w:sz w:val="20"/>
        </w:rPr>
      </w:pPr>
      <w:r>
        <w:rPr>
          <w:sz w:val="20"/>
        </w:rPr>
        <w:t>SUBMITTALS</w:t>
      </w:r>
    </w:p>
    <w:p w14:paraId="23D269FC" w14:textId="77777777" w:rsidR="007D69C2" w:rsidRDefault="007D69C2">
      <w:pPr>
        <w:pStyle w:val="PR1"/>
        <w:tabs>
          <w:tab w:val="clear" w:pos="864"/>
        </w:tabs>
        <w:spacing w:before="0"/>
        <w:ind w:left="720" w:hanging="540"/>
        <w:rPr>
          <w:sz w:val="20"/>
        </w:rPr>
      </w:pPr>
      <w:r>
        <w:rPr>
          <w:sz w:val="20"/>
        </w:rPr>
        <w:t>Completed “Conformance Submittal” included with this Section.</w:t>
      </w:r>
    </w:p>
    <w:p w14:paraId="5A38A756" w14:textId="77777777" w:rsidR="007D69C2" w:rsidRDefault="007D69C2">
      <w:pPr>
        <w:pStyle w:val="ART"/>
        <w:tabs>
          <w:tab w:val="clear" w:pos="864"/>
          <w:tab w:val="num" w:pos="720"/>
        </w:tabs>
        <w:suppressAutoHyphens w:val="0"/>
        <w:ind w:left="720" w:hanging="720"/>
        <w:outlineLvl w:val="9"/>
        <w:rPr>
          <w:sz w:val="20"/>
        </w:rPr>
      </w:pPr>
      <w:r>
        <w:rPr>
          <w:sz w:val="20"/>
        </w:rPr>
        <w:t>QUALITY ASSURANCE</w:t>
      </w:r>
    </w:p>
    <w:p w14:paraId="4A787053" w14:textId="77777777" w:rsidR="007D69C2" w:rsidRDefault="007D69C2">
      <w:pPr>
        <w:pStyle w:val="PR1"/>
        <w:tabs>
          <w:tab w:val="clear" w:pos="864"/>
        </w:tabs>
        <w:spacing w:before="0"/>
        <w:ind w:left="720" w:hanging="540"/>
        <w:rPr>
          <w:sz w:val="20"/>
        </w:rPr>
      </w:pPr>
      <w:r>
        <w:rPr>
          <w:sz w:val="20"/>
        </w:rPr>
        <w:t>Fire-Test-Response Characteristics:  Provide products with flame-spread 25 and smoke-developed 50, according to ASTM E 84 by a testing agency acceptable to authorities having jurisdiction.</w:t>
      </w:r>
    </w:p>
    <w:p w14:paraId="0979F114" w14:textId="77777777" w:rsidR="007D69C2" w:rsidRDefault="007D69C2">
      <w:pPr>
        <w:pStyle w:val="PRT"/>
        <w:rPr>
          <w:sz w:val="20"/>
        </w:rPr>
      </w:pPr>
      <w:r>
        <w:rPr>
          <w:sz w:val="20"/>
        </w:rPr>
        <w:t>PRODUCTS</w:t>
      </w:r>
    </w:p>
    <w:p w14:paraId="26224656" w14:textId="77777777" w:rsidR="007D69C2" w:rsidRDefault="007D69C2">
      <w:pPr>
        <w:pStyle w:val="ART"/>
        <w:tabs>
          <w:tab w:val="clear" w:pos="864"/>
          <w:tab w:val="num" w:pos="720"/>
        </w:tabs>
        <w:ind w:left="720" w:hanging="720"/>
        <w:rPr>
          <w:sz w:val="20"/>
        </w:rPr>
      </w:pPr>
      <w:r>
        <w:rPr>
          <w:sz w:val="20"/>
        </w:rPr>
        <w:t>MANUFACTURERS</w:t>
      </w:r>
    </w:p>
    <w:p w14:paraId="0BF12251" w14:textId="77777777" w:rsidR="007D69C2" w:rsidRDefault="007D69C2">
      <w:pPr>
        <w:pStyle w:val="CMT"/>
        <w:spacing w:before="0"/>
        <w:ind w:left="720" w:hanging="540"/>
        <w:rPr>
          <w:sz w:val="20"/>
        </w:rPr>
      </w:pPr>
      <w:r>
        <w:rPr>
          <w:sz w:val="20"/>
        </w:rPr>
        <w:t>See Editing Instruction No. 1 in the Evaluations for cautions about naming manufacturers and products.</w:t>
      </w:r>
    </w:p>
    <w:p w14:paraId="3CBE456F" w14:textId="77777777" w:rsidR="007D69C2" w:rsidRDefault="007D69C2">
      <w:pPr>
        <w:pStyle w:val="PR1"/>
        <w:tabs>
          <w:tab w:val="clear" w:pos="864"/>
        </w:tabs>
        <w:spacing w:before="0"/>
        <w:ind w:left="720" w:hanging="540"/>
        <w:rPr>
          <w:sz w:val="20"/>
        </w:rPr>
      </w:pPr>
      <w:r>
        <w:rPr>
          <w:sz w:val="20"/>
        </w:rPr>
        <w:t>Available Manufacturers:  Subject to compliance with requirements, manufacturers offering products that may be incorporated into the Work include, but are not limited to, the following:</w:t>
      </w:r>
    </w:p>
    <w:p w14:paraId="6A7A7C27" w14:textId="77777777" w:rsidR="007D69C2" w:rsidRDefault="007D69C2">
      <w:pPr>
        <w:pStyle w:val="CMT"/>
        <w:spacing w:before="0"/>
        <w:ind w:left="1080" w:hanging="360"/>
        <w:rPr>
          <w:sz w:val="20"/>
        </w:rPr>
      </w:pPr>
      <w:r>
        <w:rPr>
          <w:sz w:val="20"/>
        </w:rPr>
        <w:t>Retain above for nonproprietary or below for semiproprietary specification.  Refer to Division 1 Section "Product Requirements."</w:t>
      </w:r>
    </w:p>
    <w:p w14:paraId="77F9D349" w14:textId="77777777" w:rsidR="007D69C2" w:rsidRDefault="007D69C2">
      <w:pPr>
        <w:pStyle w:val="PR2"/>
        <w:tabs>
          <w:tab w:val="clear" w:pos="1440"/>
        </w:tabs>
        <w:ind w:left="1080" w:hanging="360"/>
        <w:rPr>
          <w:sz w:val="20"/>
        </w:rPr>
      </w:pPr>
      <w:r>
        <w:rPr>
          <w:sz w:val="20"/>
        </w:rPr>
        <w:t>Mineral-Fiber Insulation:</w:t>
      </w:r>
    </w:p>
    <w:p w14:paraId="462B7FAB" w14:textId="77777777" w:rsidR="007D69C2" w:rsidRDefault="007D69C2">
      <w:pPr>
        <w:pStyle w:val="PR3"/>
        <w:tabs>
          <w:tab w:val="clear" w:pos="2016"/>
        </w:tabs>
        <w:ind w:left="1440" w:hanging="360"/>
        <w:rPr>
          <w:sz w:val="20"/>
        </w:rPr>
      </w:pPr>
      <w:r>
        <w:rPr>
          <w:sz w:val="20"/>
        </w:rPr>
        <w:t>CertainTeed Manson.</w:t>
      </w:r>
    </w:p>
    <w:p w14:paraId="0DCDAF8C" w14:textId="77777777" w:rsidR="007D69C2" w:rsidRDefault="007D69C2">
      <w:pPr>
        <w:pStyle w:val="PR3"/>
        <w:tabs>
          <w:tab w:val="clear" w:pos="2016"/>
        </w:tabs>
        <w:ind w:left="1440" w:hanging="360"/>
        <w:rPr>
          <w:sz w:val="20"/>
        </w:rPr>
      </w:pPr>
      <w:r>
        <w:rPr>
          <w:sz w:val="20"/>
        </w:rPr>
        <w:t xml:space="preserve">Knauf </w:t>
      </w:r>
      <w:proofErr w:type="spellStart"/>
      <w:r>
        <w:rPr>
          <w:sz w:val="20"/>
        </w:rPr>
        <w:t>FiberGlass</w:t>
      </w:r>
      <w:proofErr w:type="spellEnd"/>
      <w:r>
        <w:rPr>
          <w:sz w:val="20"/>
        </w:rPr>
        <w:t xml:space="preserve"> GmbH.</w:t>
      </w:r>
    </w:p>
    <w:p w14:paraId="26D43AF8" w14:textId="77777777" w:rsidR="007D69C2" w:rsidRDefault="007D69C2">
      <w:pPr>
        <w:pStyle w:val="PR3"/>
        <w:tabs>
          <w:tab w:val="clear" w:pos="2016"/>
        </w:tabs>
        <w:ind w:left="1440" w:hanging="360"/>
        <w:rPr>
          <w:sz w:val="20"/>
        </w:rPr>
      </w:pPr>
      <w:r>
        <w:rPr>
          <w:sz w:val="20"/>
        </w:rPr>
        <w:t>Owens-Corning Fiberglas Corp.</w:t>
      </w:r>
    </w:p>
    <w:p w14:paraId="36E6FCE8" w14:textId="77777777" w:rsidR="007D69C2" w:rsidRDefault="007D69C2">
      <w:pPr>
        <w:pStyle w:val="PR3"/>
        <w:tabs>
          <w:tab w:val="clear" w:pos="2016"/>
        </w:tabs>
        <w:ind w:left="1440" w:hanging="360"/>
        <w:rPr>
          <w:sz w:val="20"/>
        </w:rPr>
      </w:pPr>
      <w:r>
        <w:rPr>
          <w:sz w:val="20"/>
        </w:rPr>
        <w:t>Schuller International, Inc.</w:t>
      </w:r>
    </w:p>
    <w:p w14:paraId="56812EB1" w14:textId="77777777" w:rsidR="007D69C2" w:rsidRDefault="007D69C2">
      <w:pPr>
        <w:pStyle w:val="PR2"/>
        <w:tabs>
          <w:tab w:val="clear" w:pos="1440"/>
        </w:tabs>
        <w:ind w:left="1080" w:hanging="360"/>
        <w:rPr>
          <w:sz w:val="20"/>
        </w:rPr>
      </w:pPr>
      <w:r>
        <w:rPr>
          <w:sz w:val="20"/>
        </w:rPr>
        <w:t>Flexible Elastomeric Thermal Insulation:</w:t>
      </w:r>
    </w:p>
    <w:p w14:paraId="34E9110C" w14:textId="77777777" w:rsidR="007D69C2" w:rsidRDefault="007D69C2">
      <w:pPr>
        <w:pStyle w:val="PR3"/>
        <w:tabs>
          <w:tab w:val="clear" w:pos="2016"/>
        </w:tabs>
        <w:ind w:left="1440" w:hanging="360"/>
        <w:rPr>
          <w:sz w:val="20"/>
        </w:rPr>
      </w:pPr>
      <w:proofErr w:type="spellStart"/>
      <w:r>
        <w:rPr>
          <w:sz w:val="20"/>
        </w:rPr>
        <w:t>Armacell</w:t>
      </w:r>
      <w:proofErr w:type="spellEnd"/>
      <w:r>
        <w:rPr>
          <w:sz w:val="20"/>
        </w:rPr>
        <w:t xml:space="preserve"> (or equal)</w:t>
      </w:r>
    </w:p>
    <w:p w14:paraId="6C3FBD8B" w14:textId="77777777" w:rsidR="007D69C2" w:rsidRDefault="007D69C2">
      <w:pPr>
        <w:pStyle w:val="PR4"/>
        <w:tabs>
          <w:tab w:val="clear" w:pos="2592"/>
        </w:tabs>
        <w:ind w:left="1800" w:hanging="360"/>
        <w:rPr>
          <w:sz w:val="20"/>
        </w:rPr>
      </w:pPr>
      <w:r>
        <w:rPr>
          <w:sz w:val="20"/>
        </w:rPr>
        <w:t>Shall be white insulation.</w:t>
      </w:r>
    </w:p>
    <w:p w14:paraId="64576293" w14:textId="77777777" w:rsidR="007D69C2" w:rsidRDefault="007D69C2">
      <w:pPr>
        <w:pStyle w:val="PR4"/>
        <w:tabs>
          <w:tab w:val="clear" w:pos="2592"/>
        </w:tabs>
        <w:ind w:left="1800" w:hanging="360"/>
        <w:rPr>
          <w:sz w:val="20"/>
        </w:rPr>
      </w:pPr>
      <w:proofErr w:type="spellStart"/>
      <w:r>
        <w:rPr>
          <w:sz w:val="20"/>
        </w:rPr>
        <w:t>Armacell</w:t>
      </w:r>
      <w:proofErr w:type="spellEnd"/>
      <w:r>
        <w:rPr>
          <w:sz w:val="20"/>
        </w:rPr>
        <w:t xml:space="preserve"> Phone (800) 866-5638; www.armacell.com</w:t>
      </w:r>
    </w:p>
    <w:p w14:paraId="076D7C98" w14:textId="77777777" w:rsidR="007D69C2" w:rsidRDefault="007D69C2">
      <w:pPr>
        <w:pStyle w:val="ART"/>
        <w:tabs>
          <w:tab w:val="clear" w:pos="864"/>
          <w:tab w:val="num" w:pos="720"/>
        </w:tabs>
        <w:ind w:left="720" w:hanging="720"/>
        <w:rPr>
          <w:sz w:val="20"/>
        </w:rPr>
      </w:pPr>
      <w:r>
        <w:rPr>
          <w:sz w:val="20"/>
        </w:rPr>
        <w:t>PIPE INSULATION MATERIALS</w:t>
      </w:r>
    </w:p>
    <w:p w14:paraId="0E5188DF" w14:textId="77777777" w:rsidR="007D69C2" w:rsidRDefault="007D69C2">
      <w:pPr>
        <w:pStyle w:val="PR1"/>
        <w:tabs>
          <w:tab w:val="clear" w:pos="864"/>
        </w:tabs>
        <w:spacing w:before="0"/>
        <w:ind w:left="720" w:hanging="540"/>
        <w:rPr>
          <w:sz w:val="20"/>
        </w:rPr>
      </w:pPr>
      <w:r>
        <w:rPr>
          <w:sz w:val="20"/>
        </w:rPr>
        <w:t>Mineral-Fiber Insulation:  Glass fibers bonded with a thermosetting resin complying with the following:</w:t>
      </w:r>
    </w:p>
    <w:p w14:paraId="68FC8895" w14:textId="77777777" w:rsidR="007D69C2" w:rsidRDefault="007D69C2">
      <w:pPr>
        <w:pStyle w:val="PR2"/>
        <w:tabs>
          <w:tab w:val="clear" w:pos="1440"/>
        </w:tabs>
        <w:ind w:left="1080" w:hanging="360"/>
        <w:rPr>
          <w:sz w:val="20"/>
        </w:rPr>
      </w:pPr>
      <w:r>
        <w:rPr>
          <w:sz w:val="20"/>
        </w:rPr>
        <w:t>Preformed Pipe Insulation:  Comply with ASTM C 547, Type 1, with factory-applied, all-purpose, vapor-retarder jacket.</w:t>
      </w:r>
    </w:p>
    <w:p w14:paraId="3B10B776" w14:textId="77777777" w:rsidR="007D69C2" w:rsidRDefault="007D69C2">
      <w:pPr>
        <w:pStyle w:val="PR2"/>
        <w:tabs>
          <w:tab w:val="clear" w:pos="1440"/>
        </w:tabs>
        <w:ind w:left="1080" w:hanging="360"/>
        <w:rPr>
          <w:sz w:val="20"/>
        </w:rPr>
      </w:pPr>
      <w:r>
        <w:rPr>
          <w:sz w:val="20"/>
        </w:rPr>
        <w:t xml:space="preserve">Fire-Resistant Adhesive:  Comply with MIL-A-3316C </w:t>
      </w:r>
      <w:smartTag w:uri="urn:schemas-microsoft-com:office:smarttags" w:element="PersonName">
        <w:r>
          <w:rPr>
            <w:sz w:val="20"/>
          </w:rPr>
          <w:t>Class</w:t>
        </w:r>
      </w:smartTag>
      <w:r>
        <w:rPr>
          <w:sz w:val="20"/>
        </w:rPr>
        <w:t> 1, Grade A for bonding glass cloth and tape to unfaced glass-fiber insulation, for sealing edges of glass-fiber insulation, and for bonding lagging cloth to unfaced glass-fiber insulation.</w:t>
      </w:r>
    </w:p>
    <w:p w14:paraId="0B5B02F6" w14:textId="77777777" w:rsidR="007D69C2" w:rsidRDefault="007D69C2">
      <w:pPr>
        <w:pStyle w:val="PR2"/>
        <w:tabs>
          <w:tab w:val="clear" w:pos="1440"/>
        </w:tabs>
        <w:ind w:left="1080" w:hanging="360"/>
        <w:rPr>
          <w:sz w:val="20"/>
        </w:rPr>
      </w:pPr>
      <w:r>
        <w:rPr>
          <w:sz w:val="20"/>
        </w:rPr>
        <w:t>Vapor-Retarder Mastics:  Fire- and water-resistant, vapor-retarder mastic for indoor applications.  Comply with MIL-C-19565C, Type II.</w:t>
      </w:r>
    </w:p>
    <w:p w14:paraId="3D8D49B8" w14:textId="77777777" w:rsidR="007D69C2" w:rsidRDefault="007D69C2">
      <w:pPr>
        <w:pStyle w:val="PR2"/>
        <w:tabs>
          <w:tab w:val="clear" w:pos="1440"/>
        </w:tabs>
        <w:ind w:left="1080" w:hanging="360"/>
        <w:rPr>
          <w:sz w:val="20"/>
        </w:rPr>
      </w:pPr>
      <w:r>
        <w:rPr>
          <w:sz w:val="20"/>
        </w:rPr>
        <w:t>Mineral-Fiber Insulating Cements:  Comply with ASTM C 195.</w:t>
      </w:r>
    </w:p>
    <w:p w14:paraId="7051F414" w14:textId="77777777" w:rsidR="007D69C2" w:rsidRDefault="007D69C2">
      <w:pPr>
        <w:pStyle w:val="PR2"/>
        <w:tabs>
          <w:tab w:val="clear" w:pos="1440"/>
        </w:tabs>
        <w:ind w:left="1080" w:hanging="360"/>
        <w:rPr>
          <w:sz w:val="20"/>
        </w:rPr>
      </w:pPr>
      <w:r>
        <w:rPr>
          <w:sz w:val="20"/>
        </w:rPr>
        <w:t>Expanded or Exfoliated Vermiculite Insulating Cements:  Comply with ASTM C 196.</w:t>
      </w:r>
    </w:p>
    <w:p w14:paraId="130D941C" w14:textId="77777777" w:rsidR="007D69C2" w:rsidRDefault="007D69C2">
      <w:pPr>
        <w:pStyle w:val="PR2"/>
        <w:tabs>
          <w:tab w:val="clear" w:pos="1440"/>
        </w:tabs>
        <w:ind w:left="1080" w:hanging="360"/>
        <w:rPr>
          <w:sz w:val="20"/>
        </w:rPr>
      </w:pPr>
      <w:r>
        <w:rPr>
          <w:sz w:val="20"/>
        </w:rPr>
        <w:t>Mineral-Fiber, Hydraulic-Setting Insulating and Finishing Cement:  Comply with ASTM C 449/C 449M.</w:t>
      </w:r>
    </w:p>
    <w:p w14:paraId="0AF7BEEE" w14:textId="77777777" w:rsidR="007D69C2" w:rsidRDefault="007D69C2">
      <w:pPr>
        <w:pStyle w:val="PR1"/>
        <w:tabs>
          <w:tab w:val="clear" w:pos="864"/>
        </w:tabs>
        <w:spacing w:before="0"/>
        <w:ind w:left="720" w:hanging="540"/>
        <w:rPr>
          <w:sz w:val="20"/>
        </w:rPr>
      </w:pPr>
      <w:r>
        <w:rPr>
          <w:sz w:val="20"/>
        </w:rPr>
        <w:t>Flexible Elastomeric Thermal Insulation:  WHITE, Closed-cell, sponge- or expanded-rubber materials.  Comply with ASTM C 534, Type I for tubular materials and Type II for sheet materials.</w:t>
      </w:r>
    </w:p>
    <w:p w14:paraId="5D64723F" w14:textId="77777777" w:rsidR="007D69C2" w:rsidRDefault="007D69C2">
      <w:pPr>
        <w:pStyle w:val="PR2"/>
        <w:tabs>
          <w:tab w:val="clear" w:pos="1440"/>
        </w:tabs>
        <w:ind w:left="1080" w:hanging="360"/>
        <w:rPr>
          <w:sz w:val="20"/>
        </w:rPr>
      </w:pPr>
      <w:r>
        <w:rPr>
          <w:sz w:val="20"/>
        </w:rPr>
        <w:t xml:space="preserve">Use </w:t>
      </w:r>
      <w:proofErr w:type="spellStart"/>
      <w:r>
        <w:rPr>
          <w:sz w:val="20"/>
        </w:rPr>
        <w:t>Armacell</w:t>
      </w:r>
      <w:proofErr w:type="spellEnd"/>
      <w:r>
        <w:rPr>
          <w:sz w:val="20"/>
        </w:rPr>
        <w:t xml:space="preserve"> type “AP/Armaflex W”, white elastomeric pipe insulation (or equivalent elastomeric insulation that is manufactured as white colored.)</w:t>
      </w:r>
    </w:p>
    <w:p w14:paraId="717FC728" w14:textId="77777777" w:rsidR="007D69C2" w:rsidRDefault="007D69C2">
      <w:pPr>
        <w:pStyle w:val="PR1"/>
        <w:tabs>
          <w:tab w:val="clear" w:pos="864"/>
        </w:tabs>
        <w:spacing w:before="0"/>
        <w:ind w:left="720" w:hanging="540"/>
        <w:rPr>
          <w:sz w:val="20"/>
        </w:rPr>
      </w:pPr>
      <w:r>
        <w:rPr>
          <w:sz w:val="20"/>
        </w:rPr>
        <w:t>Field-Applied Jackets:  ASTM C 921, Type 1, unless otherwise indicated.</w:t>
      </w:r>
    </w:p>
    <w:p w14:paraId="4E08356D" w14:textId="77777777" w:rsidR="007D69C2" w:rsidRDefault="007D69C2">
      <w:pPr>
        <w:pStyle w:val="PR2"/>
        <w:tabs>
          <w:tab w:val="clear" w:pos="1440"/>
        </w:tabs>
        <w:ind w:left="1080" w:hanging="360"/>
        <w:rPr>
          <w:sz w:val="20"/>
        </w:rPr>
      </w:pPr>
      <w:r>
        <w:rPr>
          <w:sz w:val="20"/>
        </w:rPr>
        <w:t xml:space="preserve">PVC Jacket:  High-impact, ultraviolet-resistant PVC; </w:t>
      </w:r>
      <w:r>
        <w:rPr>
          <w:rStyle w:val="IP"/>
          <w:sz w:val="20"/>
        </w:rPr>
        <w:t>20 mils</w:t>
      </w:r>
      <w:r>
        <w:rPr>
          <w:sz w:val="20"/>
        </w:rPr>
        <w:t xml:space="preserve"> thick; roll stock ready for shop or field cutting and forming.</w:t>
      </w:r>
    </w:p>
    <w:p w14:paraId="2BF68604" w14:textId="77777777" w:rsidR="007D69C2" w:rsidRDefault="007D69C2">
      <w:pPr>
        <w:pStyle w:val="PR2"/>
        <w:tabs>
          <w:tab w:val="clear" w:pos="1440"/>
        </w:tabs>
        <w:ind w:left="1080" w:hanging="360"/>
        <w:rPr>
          <w:sz w:val="20"/>
        </w:rPr>
      </w:pPr>
      <w:r>
        <w:rPr>
          <w:sz w:val="20"/>
        </w:rPr>
        <w:t xml:space="preserve">Standard PVC Fitting Covers:  Factory-fabricated fitting covers manufactured from </w:t>
      </w:r>
      <w:r>
        <w:rPr>
          <w:rStyle w:val="IP"/>
          <w:sz w:val="20"/>
        </w:rPr>
        <w:t>20-mil-</w:t>
      </w:r>
      <w:r>
        <w:rPr>
          <w:sz w:val="20"/>
        </w:rPr>
        <w:t xml:space="preserve"> thick, high-impact, ultraviolet-resistant PVC.</w:t>
      </w:r>
    </w:p>
    <w:p w14:paraId="2B80251D" w14:textId="77777777" w:rsidR="007D69C2" w:rsidRDefault="007D69C2">
      <w:pPr>
        <w:pStyle w:val="PR1"/>
        <w:tabs>
          <w:tab w:val="clear" w:pos="864"/>
          <w:tab w:val="left" w:pos="720"/>
        </w:tabs>
        <w:spacing w:before="0"/>
        <w:ind w:left="720" w:hanging="540"/>
        <w:rPr>
          <w:sz w:val="20"/>
        </w:rPr>
      </w:pPr>
      <w:r>
        <w:rPr>
          <w:sz w:val="20"/>
        </w:rPr>
        <w:lastRenderedPageBreak/>
        <w:t>Accessories and Attachments:</w:t>
      </w:r>
    </w:p>
    <w:p w14:paraId="6E1CA552" w14:textId="77777777" w:rsidR="007D69C2" w:rsidRDefault="007D69C2">
      <w:pPr>
        <w:pStyle w:val="PR2"/>
        <w:tabs>
          <w:tab w:val="clear" w:pos="1440"/>
        </w:tabs>
        <w:ind w:left="1080" w:hanging="360"/>
        <w:rPr>
          <w:sz w:val="20"/>
        </w:rPr>
      </w:pPr>
      <w:r>
        <w:rPr>
          <w:sz w:val="20"/>
        </w:rPr>
        <w:t xml:space="preserve">Bands:  </w:t>
      </w:r>
      <w:r>
        <w:rPr>
          <w:rStyle w:val="IP"/>
          <w:sz w:val="20"/>
        </w:rPr>
        <w:t>3/4 inch</w:t>
      </w:r>
      <w:r>
        <w:rPr>
          <w:sz w:val="20"/>
        </w:rPr>
        <w:t xml:space="preserve"> wide aluminum.</w:t>
      </w:r>
    </w:p>
    <w:p w14:paraId="5BFF282F" w14:textId="77777777" w:rsidR="007D69C2" w:rsidRDefault="007D69C2">
      <w:pPr>
        <w:pStyle w:val="PRT"/>
        <w:rPr>
          <w:sz w:val="20"/>
        </w:rPr>
      </w:pPr>
      <w:r>
        <w:rPr>
          <w:sz w:val="20"/>
        </w:rPr>
        <w:br w:type="page"/>
      </w:r>
      <w:r>
        <w:rPr>
          <w:sz w:val="20"/>
        </w:rPr>
        <w:lastRenderedPageBreak/>
        <w:t>EXECUTION</w:t>
      </w:r>
    </w:p>
    <w:p w14:paraId="66B57467" w14:textId="77777777" w:rsidR="007D69C2" w:rsidRDefault="007D69C2">
      <w:pPr>
        <w:pStyle w:val="ART"/>
        <w:tabs>
          <w:tab w:val="clear" w:pos="864"/>
          <w:tab w:val="num" w:pos="720"/>
        </w:tabs>
        <w:ind w:left="720" w:hanging="720"/>
        <w:rPr>
          <w:sz w:val="20"/>
        </w:rPr>
      </w:pPr>
      <w:r>
        <w:rPr>
          <w:sz w:val="20"/>
        </w:rPr>
        <w:t>GENERAL APPLICATION REQUIREMENTS</w:t>
      </w:r>
    </w:p>
    <w:p w14:paraId="5A3F91BF" w14:textId="77777777" w:rsidR="007D69C2" w:rsidRDefault="007D69C2">
      <w:pPr>
        <w:pStyle w:val="PR1"/>
        <w:tabs>
          <w:tab w:val="clear" w:pos="864"/>
          <w:tab w:val="left" w:pos="720"/>
        </w:tabs>
        <w:spacing w:before="0"/>
        <w:ind w:left="720" w:hanging="540"/>
        <w:rPr>
          <w:sz w:val="20"/>
        </w:rPr>
      </w:pPr>
      <w:r>
        <w:rPr>
          <w:sz w:val="20"/>
        </w:rPr>
        <w:t xml:space="preserve">All exposed insulation shall be white.  The </w:t>
      </w:r>
      <w:proofErr w:type="spellStart"/>
      <w:r>
        <w:rPr>
          <w:sz w:val="20"/>
        </w:rPr>
        <w:t>Armacell</w:t>
      </w:r>
      <w:proofErr w:type="spellEnd"/>
      <w:r>
        <w:rPr>
          <w:sz w:val="20"/>
        </w:rPr>
        <w:t xml:space="preserve"> brand Armaflex W insulation is </w:t>
      </w:r>
      <w:r w:rsidR="00BB0C94">
        <w:rPr>
          <w:sz w:val="20"/>
        </w:rPr>
        <w:t>manufactured</w:t>
      </w:r>
      <w:r>
        <w:rPr>
          <w:sz w:val="20"/>
        </w:rPr>
        <w:t xml:space="preserve"> white and does not require field painting.</w:t>
      </w:r>
    </w:p>
    <w:p w14:paraId="53C72FAA" w14:textId="77777777" w:rsidR="007D69C2" w:rsidRDefault="007D69C2">
      <w:pPr>
        <w:pStyle w:val="PR1"/>
        <w:tabs>
          <w:tab w:val="clear" w:pos="864"/>
          <w:tab w:val="left" w:pos="720"/>
        </w:tabs>
        <w:spacing w:before="0"/>
        <w:ind w:left="720" w:hanging="540"/>
        <w:rPr>
          <w:sz w:val="20"/>
        </w:rPr>
      </w:pPr>
      <w:r>
        <w:rPr>
          <w:sz w:val="20"/>
        </w:rPr>
        <w:t xml:space="preserve">All outdoor </w:t>
      </w:r>
      <w:proofErr w:type="spellStart"/>
      <w:r>
        <w:rPr>
          <w:sz w:val="20"/>
        </w:rPr>
        <w:t>Armacell</w:t>
      </w:r>
      <w:proofErr w:type="spellEnd"/>
      <w:r>
        <w:rPr>
          <w:sz w:val="20"/>
        </w:rPr>
        <w:t xml:space="preserve"> (or equal) elastomeric insulation shall be wiped clean with denatured alcohol and painted with 2 coats of ‘WB Armaflex Finish’ (or equal).</w:t>
      </w:r>
    </w:p>
    <w:p w14:paraId="1B7C8073" w14:textId="77777777" w:rsidR="007D69C2" w:rsidRDefault="007D69C2">
      <w:pPr>
        <w:pStyle w:val="PR1"/>
        <w:tabs>
          <w:tab w:val="clear" w:pos="864"/>
          <w:tab w:val="left" w:pos="720"/>
        </w:tabs>
        <w:spacing w:before="0"/>
        <w:ind w:left="720" w:hanging="540"/>
        <w:rPr>
          <w:sz w:val="20"/>
        </w:rPr>
      </w:pPr>
      <w:r>
        <w:rPr>
          <w:sz w:val="20"/>
        </w:rPr>
        <w:t>Surface Preparation:  Clean and dry surfaces to receive insulation.  Remove materials that will adversely affect insulation application.</w:t>
      </w:r>
    </w:p>
    <w:p w14:paraId="125880A4" w14:textId="77777777" w:rsidR="007D69C2" w:rsidRDefault="007D69C2">
      <w:pPr>
        <w:pStyle w:val="PR1"/>
        <w:tabs>
          <w:tab w:val="clear" w:pos="864"/>
          <w:tab w:val="left" w:pos="720"/>
        </w:tabs>
        <w:spacing w:before="0"/>
        <w:ind w:left="720" w:hanging="540"/>
        <w:rPr>
          <w:sz w:val="20"/>
        </w:rPr>
      </w:pPr>
      <w:r>
        <w:rPr>
          <w:sz w:val="20"/>
        </w:rPr>
        <w:t>Apply insulation materials, accessories, and finishes according to the manufacturer's written instructions; with smooth, straight, and even surfaces; and free of voids throughout the length of ducts and fittings.</w:t>
      </w:r>
    </w:p>
    <w:p w14:paraId="684BC448" w14:textId="77777777" w:rsidR="007D69C2" w:rsidRDefault="007D69C2">
      <w:pPr>
        <w:pStyle w:val="PR1"/>
        <w:tabs>
          <w:tab w:val="clear" w:pos="864"/>
          <w:tab w:val="left" w:pos="720"/>
        </w:tabs>
        <w:spacing w:before="0"/>
        <w:ind w:left="720" w:hanging="540"/>
        <w:rPr>
          <w:sz w:val="20"/>
        </w:rPr>
      </w:pPr>
      <w:r>
        <w:rPr>
          <w:sz w:val="20"/>
        </w:rPr>
        <w:t>Use accessories compatible with insulation materials and suitable for the service.  Use accessories that do not corrode, soften, or otherwise attack insulation or jacket in either wet or dry state.</w:t>
      </w:r>
    </w:p>
    <w:p w14:paraId="3DB5DA8B" w14:textId="77777777" w:rsidR="007D69C2" w:rsidRDefault="007D69C2">
      <w:pPr>
        <w:pStyle w:val="PR1"/>
        <w:tabs>
          <w:tab w:val="clear" w:pos="864"/>
          <w:tab w:val="left" w:pos="720"/>
        </w:tabs>
        <w:spacing w:before="0"/>
        <w:ind w:left="720" w:hanging="540"/>
        <w:rPr>
          <w:sz w:val="20"/>
        </w:rPr>
      </w:pPr>
      <w:r>
        <w:rPr>
          <w:sz w:val="20"/>
        </w:rPr>
        <w:t>Seal joints and seams with vapor-retarder mastic on insulation indicated to receive a vapor retarder.</w:t>
      </w:r>
    </w:p>
    <w:p w14:paraId="048DDEEA" w14:textId="77777777" w:rsidR="007D69C2" w:rsidRDefault="007D69C2">
      <w:pPr>
        <w:pStyle w:val="PR1"/>
        <w:tabs>
          <w:tab w:val="clear" w:pos="864"/>
          <w:tab w:val="left" w:pos="720"/>
        </w:tabs>
        <w:spacing w:before="0"/>
        <w:ind w:left="720" w:hanging="540"/>
        <w:rPr>
          <w:sz w:val="20"/>
        </w:rPr>
      </w:pPr>
      <w:r>
        <w:rPr>
          <w:sz w:val="20"/>
        </w:rPr>
        <w:t>Apply insulation with tight longitudinal seams and end joints.  Bond seams and joints with adhesive recommended by the insulation material manufacturer.</w:t>
      </w:r>
    </w:p>
    <w:p w14:paraId="51AD775F" w14:textId="77777777" w:rsidR="007D69C2" w:rsidRDefault="007D69C2">
      <w:pPr>
        <w:pStyle w:val="PR1"/>
        <w:tabs>
          <w:tab w:val="clear" w:pos="864"/>
          <w:tab w:val="left" w:pos="720"/>
        </w:tabs>
        <w:spacing w:before="0"/>
        <w:ind w:left="720" w:hanging="540"/>
        <w:rPr>
          <w:sz w:val="20"/>
        </w:rPr>
      </w:pPr>
      <w:r>
        <w:rPr>
          <w:sz w:val="20"/>
        </w:rPr>
        <w:t>Apply insulation with the least number of joints practical.</w:t>
      </w:r>
    </w:p>
    <w:p w14:paraId="06C9527A" w14:textId="77777777" w:rsidR="007D69C2" w:rsidRDefault="007D69C2">
      <w:pPr>
        <w:pStyle w:val="PR1"/>
        <w:tabs>
          <w:tab w:val="clear" w:pos="864"/>
          <w:tab w:val="left" w:pos="720"/>
        </w:tabs>
        <w:spacing w:before="0"/>
        <w:ind w:left="720" w:hanging="540"/>
        <w:rPr>
          <w:sz w:val="20"/>
        </w:rPr>
      </w:pPr>
      <w:r>
        <w:rPr>
          <w:sz w:val="20"/>
        </w:rPr>
        <w:t>Apply insulation over fittings and specialties, with continuous thermal and vapor-retarder integrity, unless otherwise indicated.</w:t>
      </w:r>
    </w:p>
    <w:p w14:paraId="746DD96D" w14:textId="77777777" w:rsidR="007D69C2" w:rsidRDefault="007D69C2">
      <w:pPr>
        <w:pStyle w:val="PR1"/>
        <w:tabs>
          <w:tab w:val="clear" w:pos="864"/>
          <w:tab w:val="left" w:pos="720"/>
        </w:tabs>
        <w:spacing w:before="0"/>
        <w:ind w:left="720" w:hanging="540"/>
        <w:rPr>
          <w:sz w:val="20"/>
        </w:rPr>
      </w:pPr>
      <w:r>
        <w:rPr>
          <w:sz w:val="20"/>
        </w:rPr>
        <w:t>Hangers and Anchors:  Where vapor retarder is indicated, seal penetrations in insulation at hangers, supports, anchors, and other projections with vapor-retarder mastic.  Apply insulation continuously through hangers and around anchor attachments.</w:t>
      </w:r>
    </w:p>
    <w:p w14:paraId="353B12E6" w14:textId="77777777" w:rsidR="007D69C2" w:rsidRDefault="007D69C2">
      <w:pPr>
        <w:pStyle w:val="PR1"/>
        <w:tabs>
          <w:tab w:val="clear" w:pos="864"/>
          <w:tab w:val="left" w:pos="720"/>
        </w:tabs>
        <w:spacing w:before="0"/>
        <w:ind w:left="720" w:hanging="540"/>
        <w:rPr>
          <w:sz w:val="20"/>
        </w:rPr>
      </w:pPr>
      <w:r>
        <w:rPr>
          <w:sz w:val="20"/>
        </w:rPr>
        <w:t>Insulation Terminations:  For insulation application where vapor retarders are indicated, seal ends with a compound recommended by the insulation material manufacturer to maintain vapor retarder.</w:t>
      </w:r>
    </w:p>
    <w:p w14:paraId="3650D566" w14:textId="77777777" w:rsidR="007D69C2" w:rsidRDefault="007D69C2">
      <w:pPr>
        <w:pStyle w:val="PR1"/>
        <w:tabs>
          <w:tab w:val="clear" w:pos="864"/>
          <w:tab w:val="left" w:pos="720"/>
        </w:tabs>
        <w:spacing w:before="0"/>
        <w:ind w:left="720" w:hanging="540"/>
        <w:rPr>
          <w:sz w:val="20"/>
        </w:rPr>
      </w:pPr>
      <w:r>
        <w:rPr>
          <w:sz w:val="20"/>
        </w:rPr>
        <w:t>Roof Penetrations:  Apply insulation for interior applications to a point even with top of roof flashing.</w:t>
      </w:r>
    </w:p>
    <w:p w14:paraId="56178DB5" w14:textId="77777777" w:rsidR="007D69C2" w:rsidRDefault="007D69C2">
      <w:pPr>
        <w:pStyle w:val="PR1"/>
        <w:tabs>
          <w:tab w:val="clear" w:pos="864"/>
          <w:tab w:val="left" w:pos="720"/>
        </w:tabs>
        <w:spacing w:before="0"/>
        <w:ind w:left="720" w:hanging="540"/>
        <w:rPr>
          <w:sz w:val="20"/>
        </w:rPr>
      </w:pPr>
      <w:r>
        <w:rPr>
          <w:sz w:val="20"/>
        </w:rPr>
        <w:t>Interior Wall and Partition Penetrations:  Apply insulation continuously through walls and partitions, except fire-rated walls and partitions.</w:t>
      </w:r>
    </w:p>
    <w:p w14:paraId="60A448EB" w14:textId="77777777" w:rsidR="007D69C2" w:rsidRDefault="007D69C2">
      <w:pPr>
        <w:pStyle w:val="PR1"/>
        <w:tabs>
          <w:tab w:val="clear" w:pos="864"/>
          <w:tab w:val="left" w:pos="720"/>
        </w:tabs>
        <w:spacing w:before="0"/>
        <w:ind w:left="720" w:hanging="540"/>
        <w:rPr>
          <w:sz w:val="20"/>
        </w:rPr>
      </w:pPr>
      <w:r>
        <w:rPr>
          <w:sz w:val="20"/>
        </w:rPr>
        <w:t>Floor Penetrations:  Terminate insulation at underside of floor assembly and at floor support at top of floor.</w:t>
      </w:r>
    </w:p>
    <w:p w14:paraId="198E5C5B" w14:textId="77777777" w:rsidR="007D69C2" w:rsidRDefault="007D69C2">
      <w:pPr>
        <w:pStyle w:val="ART"/>
        <w:tabs>
          <w:tab w:val="clear" w:pos="864"/>
          <w:tab w:val="num" w:pos="720"/>
        </w:tabs>
        <w:ind w:left="720" w:hanging="720"/>
        <w:rPr>
          <w:sz w:val="20"/>
        </w:rPr>
      </w:pPr>
      <w:r>
        <w:rPr>
          <w:sz w:val="20"/>
        </w:rPr>
        <w:t>PIPE INSULATION APPLICATION SCHEDULE</w:t>
      </w:r>
    </w:p>
    <w:p w14:paraId="0579C1A4" w14:textId="77777777" w:rsidR="007D69C2" w:rsidRDefault="007D69C2">
      <w:pPr>
        <w:pStyle w:val="PR1"/>
        <w:tabs>
          <w:tab w:val="clear" w:pos="864"/>
        </w:tabs>
        <w:spacing w:before="0"/>
        <w:ind w:left="720" w:hanging="540"/>
        <w:rPr>
          <w:sz w:val="20"/>
        </w:rPr>
      </w:pPr>
      <w:r>
        <w:rPr>
          <w:sz w:val="20"/>
        </w:rPr>
        <w:t>Service:  Domestic cold water.</w:t>
      </w:r>
    </w:p>
    <w:p w14:paraId="2B0654FF" w14:textId="77777777" w:rsidR="007D69C2" w:rsidRDefault="007D69C2">
      <w:pPr>
        <w:pStyle w:val="PR2"/>
        <w:tabs>
          <w:tab w:val="clear" w:pos="1440"/>
        </w:tabs>
        <w:ind w:left="1080" w:hanging="360"/>
        <w:rPr>
          <w:sz w:val="20"/>
        </w:rPr>
      </w:pPr>
      <w:r>
        <w:rPr>
          <w:sz w:val="20"/>
        </w:rPr>
        <w:t xml:space="preserve">Operating Temperature:  </w:t>
      </w:r>
      <w:r>
        <w:rPr>
          <w:rStyle w:val="IP"/>
          <w:sz w:val="20"/>
        </w:rPr>
        <w:t>35 to 60 deg F</w:t>
      </w:r>
      <w:r>
        <w:rPr>
          <w:sz w:val="20"/>
        </w:rPr>
        <w:t>.</w:t>
      </w:r>
    </w:p>
    <w:p w14:paraId="2CF778C1" w14:textId="77777777" w:rsidR="007D69C2" w:rsidRDefault="007D69C2">
      <w:pPr>
        <w:pStyle w:val="PR2"/>
        <w:tabs>
          <w:tab w:val="clear" w:pos="1440"/>
        </w:tabs>
        <w:ind w:left="1080" w:hanging="360"/>
        <w:rPr>
          <w:sz w:val="20"/>
        </w:rPr>
      </w:pPr>
      <w:r>
        <w:rPr>
          <w:sz w:val="20"/>
        </w:rPr>
        <w:t>Insulation Material: Mineral-fiber preformed pipe or Flexible elastomeric.</w:t>
      </w:r>
    </w:p>
    <w:p w14:paraId="2CE04DD8" w14:textId="77777777" w:rsidR="007D69C2" w:rsidRDefault="007D69C2">
      <w:pPr>
        <w:pStyle w:val="PR2"/>
        <w:tabs>
          <w:tab w:val="clear" w:pos="1440"/>
        </w:tabs>
        <w:ind w:left="1080" w:hanging="360"/>
        <w:rPr>
          <w:sz w:val="20"/>
        </w:rPr>
      </w:pPr>
      <w:r>
        <w:rPr>
          <w:sz w:val="20"/>
        </w:rPr>
        <w:t xml:space="preserve">Insulation Thickness:  Apply the following insulation thickness: </w:t>
      </w:r>
    </w:p>
    <w:p w14:paraId="3417271E" w14:textId="77777777" w:rsidR="007D69C2" w:rsidRDefault="007D69C2">
      <w:pPr>
        <w:pStyle w:val="PR3"/>
        <w:tabs>
          <w:tab w:val="clear" w:pos="2016"/>
        </w:tabs>
        <w:ind w:left="1440" w:hanging="360"/>
        <w:rPr>
          <w:sz w:val="20"/>
        </w:rPr>
      </w:pPr>
      <w:r>
        <w:rPr>
          <w:sz w:val="20"/>
        </w:rPr>
        <w:t>PVC Pipe, ¾-inch through 4-inch:  ½ inch thick.</w:t>
      </w:r>
    </w:p>
    <w:p w14:paraId="774486F5" w14:textId="77777777" w:rsidR="007D69C2" w:rsidRDefault="007D69C2">
      <w:pPr>
        <w:pStyle w:val="PR3"/>
        <w:tabs>
          <w:tab w:val="clear" w:pos="2016"/>
        </w:tabs>
        <w:ind w:left="1440" w:hanging="360"/>
        <w:rPr>
          <w:sz w:val="20"/>
        </w:rPr>
      </w:pPr>
      <w:r>
        <w:rPr>
          <w:sz w:val="20"/>
        </w:rPr>
        <w:t>Copper  Pipe, ¾-inch through 4-inch:  ½ inch thick.</w:t>
      </w:r>
    </w:p>
    <w:p w14:paraId="1AFA55C6" w14:textId="77777777" w:rsidR="007D69C2" w:rsidRDefault="007D69C2">
      <w:pPr>
        <w:pStyle w:val="PR2"/>
        <w:tabs>
          <w:tab w:val="clear" w:pos="1440"/>
        </w:tabs>
        <w:ind w:left="1080" w:hanging="360"/>
        <w:rPr>
          <w:sz w:val="20"/>
        </w:rPr>
      </w:pPr>
      <w:r>
        <w:rPr>
          <w:sz w:val="20"/>
        </w:rPr>
        <w:t>Vapor Retarder Required: Yes.</w:t>
      </w:r>
    </w:p>
    <w:p w14:paraId="10B94EA5" w14:textId="77777777" w:rsidR="007D69C2" w:rsidRDefault="007D69C2">
      <w:pPr>
        <w:pStyle w:val="PR1"/>
        <w:tabs>
          <w:tab w:val="clear" w:pos="864"/>
        </w:tabs>
        <w:spacing w:before="0"/>
        <w:ind w:left="720" w:hanging="540"/>
        <w:rPr>
          <w:sz w:val="20"/>
        </w:rPr>
      </w:pPr>
      <w:r>
        <w:rPr>
          <w:sz w:val="20"/>
        </w:rPr>
        <w:t>Service:  Domestic hot and circulated hot water.</w:t>
      </w:r>
    </w:p>
    <w:p w14:paraId="300ACEE2" w14:textId="77777777" w:rsidR="007D69C2" w:rsidRDefault="007D69C2">
      <w:pPr>
        <w:pStyle w:val="PR2"/>
        <w:tabs>
          <w:tab w:val="clear" w:pos="1440"/>
        </w:tabs>
        <w:ind w:left="1080" w:hanging="360"/>
        <w:rPr>
          <w:sz w:val="20"/>
        </w:rPr>
      </w:pPr>
      <w:r>
        <w:rPr>
          <w:sz w:val="20"/>
        </w:rPr>
        <w:t xml:space="preserve">Operating Temperature:  </w:t>
      </w:r>
      <w:r>
        <w:rPr>
          <w:rStyle w:val="IP"/>
          <w:sz w:val="20"/>
        </w:rPr>
        <w:t>60 to 140 deg F</w:t>
      </w:r>
      <w:r>
        <w:rPr>
          <w:sz w:val="20"/>
        </w:rPr>
        <w:t>.</w:t>
      </w:r>
    </w:p>
    <w:p w14:paraId="29AF7DC2" w14:textId="77777777" w:rsidR="007D69C2" w:rsidRDefault="007D69C2">
      <w:pPr>
        <w:pStyle w:val="PR2"/>
        <w:tabs>
          <w:tab w:val="clear" w:pos="1440"/>
        </w:tabs>
        <w:ind w:left="1080" w:hanging="360"/>
        <w:rPr>
          <w:sz w:val="20"/>
        </w:rPr>
      </w:pPr>
      <w:r>
        <w:rPr>
          <w:sz w:val="20"/>
        </w:rPr>
        <w:t>Insulation Material: Mineral fiber preformed pipe or Flexible elastomeric.</w:t>
      </w:r>
    </w:p>
    <w:p w14:paraId="4C784428" w14:textId="77777777" w:rsidR="007D69C2" w:rsidRDefault="007D69C2">
      <w:pPr>
        <w:pStyle w:val="PR2"/>
        <w:tabs>
          <w:tab w:val="clear" w:pos="1440"/>
        </w:tabs>
        <w:ind w:left="1080" w:hanging="360"/>
        <w:rPr>
          <w:sz w:val="20"/>
        </w:rPr>
      </w:pPr>
      <w:r>
        <w:rPr>
          <w:sz w:val="20"/>
        </w:rPr>
        <w:t>Insulation Thickness: ¾ inch thick.</w:t>
      </w:r>
    </w:p>
    <w:p w14:paraId="3CDB93B7" w14:textId="77777777" w:rsidR="007D69C2" w:rsidRDefault="007D69C2">
      <w:pPr>
        <w:pStyle w:val="PR2"/>
        <w:tabs>
          <w:tab w:val="clear" w:pos="1440"/>
        </w:tabs>
        <w:ind w:left="1080" w:hanging="360"/>
        <w:rPr>
          <w:sz w:val="20"/>
        </w:rPr>
      </w:pPr>
      <w:r>
        <w:rPr>
          <w:sz w:val="20"/>
        </w:rPr>
        <w:t>Field-Applied Jacket: PVC for Mineral Fiber.</w:t>
      </w:r>
    </w:p>
    <w:p w14:paraId="4EBE9D82" w14:textId="77777777" w:rsidR="007D69C2" w:rsidRDefault="007D69C2">
      <w:pPr>
        <w:pStyle w:val="PR1"/>
        <w:tabs>
          <w:tab w:val="clear" w:pos="864"/>
        </w:tabs>
        <w:spacing w:before="0"/>
        <w:ind w:left="720" w:hanging="540"/>
        <w:rPr>
          <w:sz w:val="20"/>
        </w:rPr>
      </w:pPr>
      <w:r>
        <w:rPr>
          <w:sz w:val="20"/>
        </w:rPr>
        <w:t>Service:  Condensate drains installed below roof from roof top HVAC units.</w:t>
      </w:r>
    </w:p>
    <w:p w14:paraId="01AD6FC1" w14:textId="77777777" w:rsidR="007D69C2" w:rsidRDefault="007D69C2">
      <w:pPr>
        <w:pStyle w:val="PR2"/>
        <w:tabs>
          <w:tab w:val="clear" w:pos="1440"/>
        </w:tabs>
        <w:ind w:left="1080" w:hanging="360"/>
        <w:rPr>
          <w:sz w:val="20"/>
        </w:rPr>
      </w:pPr>
      <w:r>
        <w:rPr>
          <w:sz w:val="20"/>
        </w:rPr>
        <w:t xml:space="preserve">Operating Temperature:  </w:t>
      </w:r>
      <w:r>
        <w:rPr>
          <w:rStyle w:val="IP"/>
          <w:sz w:val="20"/>
        </w:rPr>
        <w:t>45 to 75 deg F</w:t>
      </w:r>
      <w:r>
        <w:rPr>
          <w:sz w:val="20"/>
        </w:rPr>
        <w:t>.</w:t>
      </w:r>
    </w:p>
    <w:p w14:paraId="75A4E553" w14:textId="77777777" w:rsidR="007D69C2" w:rsidRDefault="007D69C2">
      <w:pPr>
        <w:pStyle w:val="PR2"/>
        <w:tabs>
          <w:tab w:val="clear" w:pos="1440"/>
        </w:tabs>
        <w:ind w:left="1080" w:hanging="360"/>
        <w:rPr>
          <w:sz w:val="20"/>
        </w:rPr>
      </w:pPr>
      <w:r>
        <w:rPr>
          <w:sz w:val="20"/>
        </w:rPr>
        <w:t>Insulation Material: Mineral fiber or Flexible elastomeric.</w:t>
      </w:r>
    </w:p>
    <w:p w14:paraId="51FE936B" w14:textId="77777777" w:rsidR="007D69C2" w:rsidRDefault="007D69C2">
      <w:pPr>
        <w:pStyle w:val="PR2"/>
        <w:tabs>
          <w:tab w:val="clear" w:pos="1440"/>
        </w:tabs>
        <w:ind w:left="1080" w:hanging="360"/>
        <w:rPr>
          <w:sz w:val="20"/>
        </w:rPr>
      </w:pPr>
      <w:r>
        <w:rPr>
          <w:sz w:val="20"/>
        </w:rPr>
        <w:t>Insulation Thickness: ½ inch thick.</w:t>
      </w:r>
    </w:p>
    <w:p w14:paraId="2E6A60CA" w14:textId="77777777" w:rsidR="007D69C2" w:rsidRDefault="007D69C2">
      <w:pPr>
        <w:pStyle w:val="PR2"/>
        <w:tabs>
          <w:tab w:val="clear" w:pos="1440"/>
        </w:tabs>
        <w:ind w:left="1080" w:hanging="360"/>
        <w:rPr>
          <w:sz w:val="20"/>
        </w:rPr>
      </w:pPr>
      <w:r>
        <w:rPr>
          <w:sz w:val="20"/>
        </w:rPr>
        <w:t>Field-Applied Jacket: None.</w:t>
      </w:r>
    </w:p>
    <w:p w14:paraId="420FF4F5" w14:textId="77777777" w:rsidR="007D69C2" w:rsidRDefault="007D69C2">
      <w:pPr>
        <w:pStyle w:val="PR2"/>
        <w:tabs>
          <w:tab w:val="clear" w:pos="1440"/>
        </w:tabs>
        <w:ind w:left="1080" w:hanging="360"/>
        <w:rPr>
          <w:sz w:val="20"/>
        </w:rPr>
      </w:pPr>
      <w:r>
        <w:rPr>
          <w:sz w:val="20"/>
        </w:rPr>
        <w:t>Vapor Retarder Required: Yes.</w:t>
      </w:r>
    </w:p>
    <w:p w14:paraId="79353118" w14:textId="77777777" w:rsidR="007D69C2" w:rsidRDefault="007D69C2">
      <w:pPr>
        <w:pStyle w:val="EOS"/>
        <w:suppressAutoHyphens w:val="0"/>
        <w:jc w:val="center"/>
        <w:rPr>
          <w:sz w:val="20"/>
        </w:rPr>
      </w:pPr>
      <w:r>
        <w:rPr>
          <w:sz w:val="20"/>
        </w:rPr>
        <w:t>END OF SECTION 15083</w:t>
      </w:r>
    </w:p>
    <w:p w14:paraId="08A95A9C" w14:textId="77777777" w:rsidR="007D69C2" w:rsidRDefault="00662B6A">
      <w:pPr>
        <w:pStyle w:val="Title"/>
        <w:rPr>
          <w:sz w:val="20"/>
        </w:rPr>
      </w:pPr>
      <w:r>
        <w:rPr>
          <w:sz w:val="20"/>
        </w:rPr>
        <w:br w:type="page"/>
      </w:r>
      <w:r w:rsidR="007D69C2">
        <w:rPr>
          <w:sz w:val="20"/>
        </w:rPr>
        <w:lastRenderedPageBreak/>
        <w:t>CONFORMANCE SUBMITTAL</w:t>
      </w:r>
    </w:p>
    <w:p w14:paraId="6405D3EF" w14:textId="77777777" w:rsidR="007D69C2" w:rsidRDefault="007D69C2">
      <w:pPr>
        <w:pStyle w:val="Title"/>
        <w:rPr>
          <w:sz w:val="20"/>
        </w:rPr>
      </w:pPr>
      <w:r>
        <w:rPr>
          <w:sz w:val="20"/>
        </w:rPr>
        <w:t xml:space="preserve">Section 15083 – Pipe Insulation </w:t>
      </w:r>
    </w:p>
    <w:p w14:paraId="4EA059AE" w14:textId="77777777" w:rsidR="007D69C2" w:rsidRDefault="007D69C2">
      <w:pPr>
        <w:rPr>
          <w:sz w:val="20"/>
        </w:rPr>
      </w:pPr>
    </w:p>
    <w:p w14:paraId="789D4A97" w14:textId="77777777" w:rsidR="007D69C2" w:rsidRDefault="007D69C2">
      <w:pPr>
        <w:rPr>
          <w:sz w:val="20"/>
        </w:rPr>
      </w:pPr>
      <w:r>
        <w:rPr>
          <w:sz w:val="20"/>
        </w:rPr>
        <w:t>Lowe’s of _______________________________________________________________________</w:t>
      </w:r>
    </w:p>
    <w:p w14:paraId="45436FA7" w14:textId="77777777" w:rsidR="007D69C2" w:rsidRDefault="007D69C2">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471F299E" w14:textId="77777777" w:rsidR="007D69C2" w:rsidRDefault="007D69C2">
      <w:pPr>
        <w:rPr>
          <w:sz w:val="20"/>
        </w:rPr>
      </w:pPr>
    </w:p>
    <w:p w14:paraId="118C64F9" w14:textId="77777777" w:rsidR="007D69C2" w:rsidRDefault="007D69C2">
      <w:pPr>
        <w:rPr>
          <w:sz w:val="20"/>
        </w:rPr>
      </w:pPr>
      <w:r>
        <w:rPr>
          <w:sz w:val="20"/>
        </w:rPr>
        <w:t>General Contractor:</w:t>
      </w:r>
      <w:r>
        <w:rPr>
          <w:sz w:val="20"/>
        </w:rPr>
        <w:tab/>
        <w:t>________________________________________________________________</w:t>
      </w:r>
    </w:p>
    <w:p w14:paraId="520A5E60" w14:textId="77777777" w:rsidR="007D69C2" w:rsidRDefault="007D69C2">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2D3725F" w14:textId="77777777" w:rsidR="007D69C2" w:rsidRDefault="007D69C2">
      <w:pPr>
        <w:rPr>
          <w:sz w:val="20"/>
        </w:rPr>
      </w:pPr>
      <w:r>
        <w:rPr>
          <w:sz w:val="20"/>
        </w:rPr>
        <w:tab/>
      </w:r>
      <w:r>
        <w:rPr>
          <w:sz w:val="20"/>
        </w:rPr>
        <w:tab/>
      </w:r>
      <w:r>
        <w:rPr>
          <w:sz w:val="20"/>
        </w:rPr>
        <w:tab/>
      </w:r>
      <w:r>
        <w:rPr>
          <w:sz w:val="20"/>
        </w:rPr>
        <w:tab/>
      </w:r>
      <w:r>
        <w:rPr>
          <w:sz w:val="20"/>
        </w:rPr>
        <w:tab/>
        <w:t>________________________________________________________________</w:t>
      </w:r>
    </w:p>
    <w:p w14:paraId="34D79D20" w14:textId="77777777" w:rsidR="007D69C2" w:rsidRDefault="007D69C2">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4EB39CC8" w14:textId="77777777" w:rsidR="007D69C2" w:rsidRDefault="007D69C2">
      <w:pPr>
        <w:rPr>
          <w:sz w:val="20"/>
        </w:rPr>
      </w:pPr>
    </w:p>
    <w:p w14:paraId="5B927B6C" w14:textId="77777777" w:rsidR="007D69C2" w:rsidRDefault="007D69C2">
      <w:pPr>
        <w:rPr>
          <w:sz w:val="20"/>
        </w:rPr>
      </w:pPr>
      <w:r>
        <w:rPr>
          <w:sz w:val="20"/>
        </w:rPr>
        <w:t>Sub-Contractor:</w:t>
      </w:r>
      <w:r>
        <w:rPr>
          <w:sz w:val="20"/>
        </w:rPr>
        <w:tab/>
      </w:r>
      <w:r>
        <w:rPr>
          <w:sz w:val="20"/>
        </w:rPr>
        <w:tab/>
        <w:t>________________________________________________________________</w:t>
      </w:r>
    </w:p>
    <w:p w14:paraId="1D95C51D" w14:textId="77777777" w:rsidR="007D69C2" w:rsidRDefault="007D69C2">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5B7AC13" w14:textId="77777777" w:rsidR="007D69C2" w:rsidRDefault="007D69C2">
      <w:pPr>
        <w:rPr>
          <w:sz w:val="20"/>
        </w:rPr>
      </w:pPr>
      <w:r>
        <w:rPr>
          <w:sz w:val="20"/>
        </w:rPr>
        <w:tab/>
      </w:r>
      <w:r>
        <w:rPr>
          <w:sz w:val="20"/>
        </w:rPr>
        <w:tab/>
      </w:r>
      <w:r>
        <w:rPr>
          <w:sz w:val="20"/>
        </w:rPr>
        <w:tab/>
      </w:r>
      <w:r>
        <w:rPr>
          <w:sz w:val="20"/>
        </w:rPr>
        <w:tab/>
      </w:r>
      <w:r>
        <w:rPr>
          <w:sz w:val="20"/>
        </w:rPr>
        <w:tab/>
        <w:t>________________________________________________________________</w:t>
      </w:r>
    </w:p>
    <w:p w14:paraId="425113C4" w14:textId="77777777" w:rsidR="007D69C2" w:rsidRDefault="007D69C2">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3B702F41" w14:textId="77777777" w:rsidR="007D69C2" w:rsidRDefault="007D69C2">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59D19D6A" w14:textId="77777777" w:rsidR="007D69C2" w:rsidRDefault="007D69C2">
      <w:pPr>
        <w:pStyle w:val="Heading1"/>
        <w:rPr>
          <w:sz w:val="20"/>
        </w:rPr>
      </w:pPr>
      <w:r>
        <w:rPr>
          <w:sz w:val="20"/>
        </w:rPr>
        <w:t>Product Verification:</w:t>
      </w:r>
    </w:p>
    <w:p w14:paraId="5990CC50" w14:textId="77777777" w:rsidR="007D69C2" w:rsidRDefault="007D69C2">
      <w:pPr>
        <w:pStyle w:val="TCH"/>
        <w:suppressAutoHyphens w:val="0"/>
        <w:rPr>
          <w:sz w:val="20"/>
        </w:rPr>
      </w:pPr>
    </w:p>
    <w:p w14:paraId="22FB0CFB" w14:textId="77777777" w:rsidR="007D69C2" w:rsidRDefault="007D69C2">
      <w:pPr>
        <w:pStyle w:val="TCH"/>
        <w:suppressAutoHyphens w:val="0"/>
        <w:rPr>
          <w:b/>
          <w:sz w:val="20"/>
        </w:rPr>
      </w:pPr>
      <w:r>
        <w:rPr>
          <w:b/>
          <w:sz w:val="20"/>
        </w:rPr>
        <w:t xml:space="preserve">The pipe insulation installed in this store will meet the product guidelines of Section 15083 “Pipe Insulation” </w:t>
      </w:r>
    </w:p>
    <w:p w14:paraId="142DAC96" w14:textId="77777777" w:rsidR="007D69C2" w:rsidRDefault="007D69C2">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3742C132" w14:textId="77777777" w:rsidR="007D69C2" w:rsidRDefault="007D69C2">
      <w:pPr>
        <w:rPr>
          <w:sz w:val="20"/>
          <w:u w:val="single"/>
        </w:rPr>
      </w:pPr>
      <w:r>
        <w:rPr>
          <w:sz w:val="20"/>
          <w:u w:val="single"/>
        </w:rPr>
        <w:t>General Contractor’s Affidavit:</w:t>
      </w:r>
    </w:p>
    <w:p w14:paraId="16FA78AD" w14:textId="77777777" w:rsidR="007D69C2" w:rsidRDefault="007D69C2">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21F452B3" w14:textId="77777777" w:rsidR="007D69C2" w:rsidRDefault="007D69C2">
      <w:pPr>
        <w:rPr>
          <w:sz w:val="20"/>
        </w:rPr>
      </w:pPr>
    </w:p>
    <w:p w14:paraId="35156C4D" w14:textId="77777777" w:rsidR="007D69C2" w:rsidRDefault="007D69C2">
      <w:pPr>
        <w:rPr>
          <w:sz w:val="20"/>
        </w:rPr>
      </w:pPr>
      <w:r>
        <w:rPr>
          <w:sz w:val="20"/>
        </w:rPr>
        <w:t>General Contractor:</w:t>
      </w:r>
      <w:r>
        <w:rPr>
          <w:sz w:val="20"/>
        </w:rPr>
        <w:tab/>
        <w:t>________________________________________________________________</w:t>
      </w:r>
    </w:p>
    <w:p w14:paraId="11E8A68F" w14:textId="77777777" w:rsidR="007D69C2" w:rsidRDefault="007D69C2">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254A7499" w14:textId="77777777" w:rsidR="007D69C2" w:rsidRDefault="007D69C2">
      <w:pPr>
        <w:rPr>
          <w:i/>
          <w:sz w:val="20"/>
        </w:rPr>
      </w:pPr>
    </w:p>
    <w:p w14:paraId="3467D159" w14:textId="77777777" w:rsidR="007D69C2" w:rsidRDefault="007D69C2">
      <w:pPr>
        <w:rPr>
          <w:sz w:val="20"/>
        </w:rPr>
      </w:pPr>
      <w:r>
        <w:rPr>
          <w:sz w:val="20"/>
        </w:rPr>
        <w:tab/>
      </w:r>
      <w:r>
        <w:rPr>
          <w:sz w:val="20"/>
        </w:rPr>
        <w:tab/>
      </w:r>
      <w:r>
        <w:rPr>
          <w:sz w:val="20"/>
        </w:rPr>
        <w:tab/>
      </w:r>
      <w:r>
        <w:rPr>
          <w:sz w:val="20"/>
        </w:rPr>
        <w:tab/>
      </w:r>
      <w:r>
        <w:rPr>
          <w:sz w:val="20"/>
        </w:rPr>
        <w:tab/>
        <w:t>________________________________________________________________</w:t>
      </w:r>
    </w:p>
    <w:p w14:paraId="0DD70CEA" w14:textId="77777777" w:rsidR="007D69C2" w:rsidRDefault="007D69C2">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0E172EB9" w14:textId="77777777" w:rsidR="007D69C2" w:rsidRDefault="007D69C2">
      <w:pPr>
        <w:rPr>
          <w:sz w:val="20"/>
          <w:u w:val="single"/>
        </w:rPr>
      </w:pPr>
    </w:p>
    <w:p w14:paraId="2A682E26" w14:textId="77777777" w:rsidR="007D69C2" w:rsidRDefault="007D69C2">
      <w:pPr>
        <w:rPr>
          <w:sz w:val="20"/>
          <w:u w:val="single"/>
        </w:rPr>
      </w:pPr>
      <w:r>
        <w:rPr>
          <w:sz w:val="20"/>
          <w:u w:val="single"/>
        </w:rPr>
        <w:t>Sub-Contractor’s Affidavit:</w:t>
      </w:r>
    </w:p>
    <w:p w14:paraId="79BF3175" w14:textId="77777777" w:rsidR="007D69C2" w:rsidRDefault="007D69C2">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36D9448C" w14:textId="77777777" w:rsidR="007D69C2" w:rsidRDefault="007D69C2">
      <w:pPr>
        <w:rPr>
          <w:sz w:val="20"/>
        </w:rPr>
      </w:pPr>
    </w:p>
    <w:p w14:paraId="48279031" w14:textId="77777777" w:rsidR="007D69C2" w:rsidRDefault="007D69C2">
      <w:pPr>
        <w:rPr>
          <w:sz w:val="20"/>
        </w:rPr>
      </w:pPr>
      <w:r>
        <w:rPr>
          <w:sz w:val="20"/>
        </w:rPr>
        <w:t>Sub-Contractor:</w:t>
      </w:r>
      <w:r>
        <w:rPr>
          <w:sz w:val="20"/>
        </w:rPr>
        <w:tab/>
      </w:r>
      <w:r>
        <w:rPr>
          <w:sz w:val="20"/>
        </w:rPr>
        <w:tab/>
        <w:t>________________________________________________________________</w:t>
      </w:r>
    </w:p>
    <w:p w14:paraId="30D37FC5" w14:textId="77777777" w:rsidR="007D69C2" w:rsidRDefault="007D69C2">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3CD9657C" w14:textId="77777777" w:rsidR="007D69C2" w:rsidRDefault="007D69C2">
      <w:pPr>
        <w:rPr>
          <w:i/>
          <w:sz w:val="20"/>
        </w:rPr>
      </w:pPr>
    </w:p>
    <w:p w14:paraId="7B17135F" w14:textId="77777777" w:rsidR="007D69C2" w:rsidRDefault="007D69C2">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14:paraId="3F4F0EBC" w14:textId="77777777" w:rsidR="007D69C2" w:rsidRDefault="007D69C2">
      <w:pPr>
        <w:jc w:val="center"/>
        <w:rPr>
          <w:sz w:val="20"/>
        </w:rPr>
      </w:pPr>
      <w:r>
        <w:rPr>
          <w:sz w:val="20"/>
        </w:rPr>
        <w:br w:type="page"/>
      </w:r>
    </w:p>
    <w:p w14:paraId="56F51970" w14:textId="77777777" w:rsidR="007D69C2" w:rsidRDefault="007D69C2">
      <w:pPr>
        <w:jc w:val="center"/>
        <w:rPr>
          <w:sz w:val="20"/>
        </w:rPr>
      </w:pPr>
    </w:p>
    <w:p w14:paraId="13DDC10C" w14:textId="77777777" w:rsidR="007D69C2" w:rsidRDefault="007D69C2">
      <w:pPr>
        <w:jc w:val="center"/>
        <w:rPr>
          <w:sz w:val="20"/>
        </w:rPr>
      </w:pPr>
    </w:p>
    <w:p w14:paraId="3D43974A" w14:textId="77777777" w:rsidR="007D69C2" w:rsidRDefault="007D69C2">
      <w:pPr>
        <w:pStyle w:val="EOS"/>
        <w:spacing w:before="0"/>
        <w:ind w:firstLine="360"/>
        <w:jc w:val="center"/>
        <w:rPr>
          <w:color w:val="808080"/>
          <w:sz w:val="20"/>
        </w:rPr>
      </w:pPr>
      <w:r>
        <w:rPr>
          <w:color w:val="808080"/>
          <w:sz w:val="20"/>
        </w:rPr>
        <w:t>This Page Left Intentionally Blank</w:t>
      </w:r>
    </w:p>
    <w:p w14:paraId="650FD8FB" w14:textId="77777777" w:rsidR="007D69C2" w:rsidRDefault="007D69C2">
      <w:pPr>
        <w:rPr>
          <w:sz w:val="20"/>
        </w:rPr>
      </w:pPr>
    </w:p>
    <w:sectPr w:rsidR="007D69C2" w:rsidSect="003D74F2">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18A7" w14:textId="77777777" w:rsidR="003E697D" w:rsidRDefault="003E697D">
      <w:r>
        <w:separator/>
      </w:r>
    </w:p>
  </w:endnote>
  <w:endnote w:type="continuationSeparator" w:id="0">
    <w:p w14:paraId="6369DDFC" w14:textId="77777777" w:rsidR="003E697D" w:rsidRDefault="003E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DD7E" w14:textId="77777777" w:rsidR="00B35983" w:rsidRDefault="00B35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A940" w14:textId="77777777" w:rsidR="003D74F2" w:rsidRDefault="003D74F2">
    <w:pPr>
      <w:pStyle w:val="FTR"/>
      <w:tabs>
        <w:tab w:val="center" w:pos="4680"/>
      </w:tabs>
      <w:rPr>
        <w:b/>
        <w:sz w:val="20"/>
      </w:rPr>
    </w:pPr>
    <w:r>
      <w:rPr>
        <w:b/>
        <w:sz w:val="20"/>
      </w:rPr>
      <w:t>PIPE INSULATION</w:t>
    </w:r>
    <w:r>
      <w:rPr>
        <w:b/>
        <w:sz w:val="20"/>
      </w:rPr>
      <w:tab/>
    </w:r>
    <w:r>
      <w:rPr>
        <w:b/>
        <w:sz w:val="20"/>
      </w:rPr>
      <w:tab/>
      <w:t>15083-</w:t>
    </w:r>
    <w:r w:rsidR="00473399">
      <w:rPr>
        <w:b/>
        <w:sz w:val="20"/>
      </w:rPr>
      <w:fldChar w:fldCharType="begin"/>
    </w:r>
    <w:r>
      <w:rPr>
        <w:b/>
        <w:sz w:val="20"/>
      </w:rPr>
      <w:instrText xml:space="preserve"> PAGE  \* MERGEFORMAT </w:instrText>
    </w:r>
    <w:r w:rsidR="00473399">
      <w:rPr>
        <w:b/>
        <w:sz w:val="20"/>
      </w:rPr>
      <w:fldChar w:fldCharType="separate"/>
    </w:r>
    <w:r w:rsidR="001041DB">
      <w:rPr>
        <w:b/>
        <w:noProof/>
        <w:sz w:val="20"/>
      </w:rPr>
      <w:t>1</w:t>
    </w:r>
    <w:r w:rsidR="00473399">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8B1D" w14:textId="77777777" w:rsidR="00B35983" w:rsidRDefault="00B35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4CC7" w14:textId="77777777" w:rsidR="003E697D" w:rsidRDefault="003E697D">
      <w:r>
        <w:separator/>
      </w:r>
    </w:p>
  </w:footnote>
  <w:footnote w:type="continuationSeparator" w:id="0">
    <w:p w14:paraId="3E05F80C" w14:textId="77777777" w:rsidR="003E697D" w:rsidRDefault="003E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A4D" w14:textId="77777777" w:rsidR="00B35983" w:rsidRDefault="00B3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FECE" w14:textId="6EC68E33" w:rsidR="003D74F2" w:rsidRPr="00662B6A" w:rsidRDefault="00662B6A" w:rsidP="00662B6A">
    <w:pPr>
      <w:pStyle w:val="HDR"/>
      <w:rPr>
        <w:b/>
        <w:sz w:val="20"/>
      </w:rPr>
    </w:pPr>
    <w:r w:rsidRPr="00662B6A">
      <w:rPr>
        <w:b/>
        <w:sz w:val="20"/>
      </w:rPr>
      <w:t xml:space="preserve">LOWE'S OF </w:t>
    </w:r>
    <w:r w:rsidR="00B35983">
      <w:rPr>
        <w:b/>
        <w:sz w:val="20"/>
      </w:rPr>
      <w:t>WESTIELD, FL.</w:t>
    </w:r>
    <w:r w:rsidRPr="00662B6A">
      <w:rPr>
        <w:b/>
        <w:sz w:val="20"/>
      </w:rPr>
      <w:tab/>
    </w:r>
    <w:r w:rsidRPr="00662B6A">
      <w:rPr>
        <w:b/>
        <w:sz w:val="20"/>
      </w:rPr>
      <w:tab/>
    </w:r>
    <w:r w:rsidR="001041DB">
      <w:rPr>
        <w:b/>
        <w:sz w:val="20"/>
      </w:rPr>
      <w:t>06</w:t>
    </w:r>
    <w:r w:rsidR="001A4662">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20BD" w14:textId="77777777" w:rsidR="00B35983" w:rsidRDefault="00B3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92CB0F6"/>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72738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03D1D"/>
    <w:rsid w:val="00050D6C"/>
    <w:rsid w:val="000B16C7"/>
    <w:rsid w:val="001041DB"/>
    <w:rsid w:val="001044B9"/>
    <w:rsid w:val="00131608"/>
    <w:rsid w:val="00175438"/>
    <w:rsid w:val="001954FF"/>
    <w:rsid w:val="001A4662"/>
    <w:rsid w:val="001B340D"/>
    <w:rsid w:val="00203522"/>
    <w:rsid w:val="002F1DE8"/>
    <w:rsid w:val="00321806"/>
    <w:rsid w:val="00343F2E"/>
    <w:rsid w:val="00360CB8"/>
    <w:rsid w:val="00363E70"/>
    <w:rsid w:val="0039615F"/>
    <w:rsid w:val="003C292A"/>
    <w:rsid w:val="003C38BB"/>
    <w:rsid w:val="003D53A8"/>
    <w:rsid w:val="003D74F2"/>
    <w:rsid w:val="003E697D"/>
    <w:rsid w:val="00423EEA"/>
    <w:rsid w:val="00463FBD"/>
    <w:rsid w:val="00473399"/>
    <w:rsid w:val="004C28F0"/>
    <w:rsid w:val="004C5413"/>
    <w:rsid w:val="004E7D1D"/>
    <w:rsid w:val="005433EB"/>
    <w:rsid w:val="00547E4D"/>
    <w:rsid w:val="005744EC"/>
    <w:rsid w:val="005919C7"/>
    <w:rsid w:val="005A395A"/>
    <w:rsid w:val="005D107B"/>
    <w:rsid w:val="00662B6A"/>
    <w:rsid w:val="00671615"/>
    <w:rsid w:val="006855EC"/>
    <w:rsid w:val="006936F4"/>
    <w:rsid w:val="006A6677"/>
    <w:rsid w:val="006B4976"/>
    <w:rsid w:val="006C2943"/>
    <w:rsid w:val="007272C1"/>
    <w:rsid w:val="007342C5"/>
    <w:rsid w:val="00795E24"/>
    <w:rsid w:val="007B5C94"/>
    <w:rsid w:val="007D69C2"/>
    <w:rsid w:val="007F5B3E"/>
    <w:rsid w:val="00884F66"/>
    <w:rsid w:val="00903D1D"/>
    <w:rsid w:val="0091699C"/>
    <w:rsid w:val="009171CE"/>
    <w:rsid w:val="009435BD"/>
    <w:rsid w:val="00960798"/>
    <w:rsid w:val="00980C24"/>
    <w:rsid w:val="009A3331"/>
    <w:rsid w:val="009B25D8"/>
    <w:rsid w:val="009B5E9C"/>
    <w:rsid w:val="009D0079"/>
    <w:rsid w:val="00A24FC5"/>
    <w:rsid w:val="00A41612"/>
    <w:rsid w:val="00A519E7"/>
    <w:rsid w:val="00A94FB0"/>
    <w:rsid w:val="00A959CE"/>
    <w:rsid w:val="00A96DD0"/>
    <w:rsid w:val="00A97F1B"/>
    <w:rsid w:val="00AA479C"/>
    <w:rsid w:val="00AF3BCC"/>
    <w:rsid w:val="00B114D9"/>
    <w:rsid w:val="00B17397"/>
    <w:rsid w:val="00B35983"/>
    <w:rsid w:val="00B53822"/>
    <w:rsid w:val="00BB0C94"/>
    <w:rsid w:val="00BB4D99"/>
    <w:rsid w:val="00BB7121"/>
    <w:rsid w:val="00BF2446"/>
    <w:rsid w:val="00C05421"/>
    <w:rsid w:val="00C63CB4"/>
    <w:rsid w:val="00C96F91"/>
    <w:rsid w:val="00CA6AAE"/>
    <w:rsid w:val="00CE4F14"/>
    <w:rsid w:val="00CE62E6"/>
    <w:rsid w:val="00CF1CFB"/>
    <w:rsid w:val="00CF53F0"/>
    <w:rsid w:val="00D21109"/>
    <w:rsid w:val="00D347E4"/>
    <w:rsid w:val="00D637CC"/>
    <w:rsid w:val="00D760B2"/>
    <w:rsid w:val="00DA3628"/>
    <w:rsid w:val="00DB0FF4"/>
    <w:rsid w:val="00DB4C82"/>
    <w:rsid w:val="00DC37AA"/>
    <w:rsid w:val="00DF7304"/>
    <w:rsid w:val="00DF7306"/>
    <w:rsid w:val="00E41933"/>
    <w:rsid w:val="00E8689D"/>
    <w:rsid w:val="00EA148F"/>
    <w:rsid w:val="00ED2DE4"/>
    <w:rsid w:val="00F749B8"/>
    <w:rsid w:val="00FA1537"/>
    <w:rsid w:val="00FC3727"/>
    <w:rsid w:val="00FD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F78DBC"/>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9CE"/>
    <w:rPr>
      <w:sz w:val="22"/>
    </w:rPr>
  </w:style>
  <w:style w:type="paragraph" w:styleId="Heading1">
    <w:name w:val="heading 1"/>
    <w:basedOn w:val="Normal"/>
    <w:next w:val="Normal"/>
    <w:qFormat/>
    <w:rsid w:val="00A959C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A959CE"/>
    <w:pPr>
      <w:tabs>
        <w:tab w:val="center" w:pos="4608"/>
        <w:tab w:val="right" w:pos="9360"/>
      </w:tabs>
      <w:suppressAutoHyphens/>
      <w:jc w:val="both"/>
    </w:pPr>
  </w:style>
  <w:style w:type="paragraph" w:customStyle="1" w:styleId="FTR">
    <w:name w:val="FTR"/>
    <w:basedOn w:val="Normal"/>
    <w:next w:val="SCT"/>
    <w:rsid w:val="00A959CE"/>
    <w:pPr>
      <w:tabs>
        <w:tab w:val="right" w:pos="9360"/>
      </w:tabs>
      <w:suppressAutoHyphens/>
      <w:jc w:val="both"/>
    </w:pPr>
  </w:style>
  <w:style w:type="paragraph" w:customStyle="1" w:styleId="SCT">
    <w:name w:val="SCT"/>
    <w:basedOn w:val="Normal"/>
    <w:next w:val="PRT"/>
    <w:rsid w:val="00A959CE"/>
    <w:pPr>
      <w:suppressAutoHyphens/>
      <w:spacing w:before="240"/>
      <w:jc w:val="both"/>
    </w:pPr>
  </w:style>
  <w:style w:type="paragraph" w:customStyle="1" w:styleId="PRT">
    <w:name w:val="PRT"/>
    <w:basedOn w:val="Normal"/>
    <w:next w:val="ART"/>
    <w:rsid w:val="00A959CE"/>
    <w:pPr>
      <w:numPr>
        <w:numId w:val="1"/>
      </w:numPr>
      <w:suppressAutoHyphens/>
      <w:spacing w:before="240"/>
      <w:jc w:val="both"/>
      <w:outlineLvl w:val="0"/>
    </w:pPr>
  </w:style>
  <w:style w:type="paragraph" w:customStyle="1" w:styleId="SUT">
    <w:name w:val="SUT"/>
    <w:basedOn w:val="Normal"/>
    <w:next w:val="PR1"/>
    <w:rsid w:val="00A959CE"/>
    <w:pPr>
      <w:numPr>
        <w:ilvl w:val="1"/>
        <w:numId w:val="1"/>
      </w:numPr>
      <w:suppressAutoHyphens/>
      <w:spacing w:before="240"/>
      <w:jc w:val="both"/>
      <w:outlineLvl w:val="0"/>
    </w:pPr>
  </w:style>
  <w:style w:type="paragraph" w:customStyle="1" w:styleId="DST">
    <w:name w:val="DST"/>
    <w:basedOn w:val="Normal"/>
    <w:next w:val="PR1"/>
    <w:rsid w:val="00A959CE"/>
    <w:pPr>
      <w:numPr>
        <w:ilvl w:val="2"/>
        <w:numId w:val="1"/>
      </w:numPr>
      <w:suppressAutoHyphens/>
      <w:spacing w:before="240"/>
      <w:jc w:val="both"/>
      <w:outlineLvl w:val="0"/>
    </w:pPr>
  </w:style>
  <w:style w:type="paragraph" w:customStyle="1" w:styleId="ART">
    <w:name w:val="ART"/>
    <w:basedOn w:val="Normal"/>
    <w:next w:val="PR1"/>
    <w:rsid w:val="00A959CE"/>
    <w:pPr>
      <w:numPr>
        <w:ilvl w:val="3"/>
        <w:numId w:val="1"/>
      </w:numPr>
      <w:suppressAutoHyphens/>
      <w:spacing w:before="240"/>
      <w:jc w:val="both"/>
      <w:outlineLvl w:val="1"/>
    </w:pPr>
  </w:style>
  <w:style w:type="paragraph" w:customStyle="1" w:styleId="PR1">
    <w:name w:val="PR1"/>
    <w:basedOn w:val="Normal"/>
    <w:rsid w:val="00A959CE"/>
    <w:pPr>
      <w:numPr>
        <w:ilvl w:val="4"/>
        <w:numId w:val="1"/>
      </w:numPr>
      <w:suppressAutoHyphens/>
      <w:spacing w:before="240"/>
      <w:jc w:val="both"/>
      <w:outlineLvl w:val="2"/>
    </w:pPr>
  </w:style>
  <w:style w:type="paragraph" w:customStyle="1" w:styleId="PR2">
    <w:name w:val="PR2"/>
    <w:basedOn w:val="Normal"/>
    <w:rsid w:val="00A959CE"/>
    <w:pPr>
      <w:numPr>
        <w:ilvl w:val="5"/>
        <w:numId w:val="1"/>
      </w:numPr>
      <w:suppressAutoHyphens/>
      <w:jc w:val="both"/>
      <w:outlineLvl w:val="3"/>
    </w:pPr>
  </w:style>
  <w:style w:type="paragraph" w:customStyle="1" w:styleId="PR3">
    <w:name w:val="PR3"/>
    <w:basedOn w:val="Normal"/>
    <w:rsid w:val="00A959CE"/>
    <w:pPr>
      <w:numPr>
        <w:ilvl w:val="6"/>
        <w:numId w:val="1"/>
      </w:numPr>
      <w:suppressAutoHyphens/>
      <w:jc w:val="both"/>
      <w:outlineLvl w:val="4"/>
    </w:pPr>
  </w:style>
  <w:style w:type="paragraph" w:customStyle="1" w:styleId="PR4">
    <w:name w:val="PR4"/>
    <w:basedOn w:val="Normal"/>
    <w:rsid w:val="00A959CE"/>
    <w:pPr>
      <w:numPr>
        <w:ilvl w:val="7"/>
        <w:numId w:val="1"/>
      </w:numPr>
      <w:suppressAutoHyphens/>
      <w:jc w:val="both"/>
      <w:outlineLvl w:val="5"/>
    </w:pPr>
  </w:style>
  <w:style w:type="paragraph" w:customStyle="1" w:styleId="PR5">
    <w:name w:val="PR5"/>
    <w:basedOn w:val="Normal"/>
    <w:rsid w:val="00A959CE"/>
    <w:pPr>
      <w:numPr>
        <w:ilvl w:val="8"/>
        <w:numId w:val="1"/>
      </w:numPr>
      <w:suppressAutoHyphens/>
      <w:jc w:val="both"/>
      <w:outlineLvl w:val="6"/>
    </w:pPr>
  </w:style>
  <w:style w:type="paragraph" w:customStyle="1" w:styleId="TB1">
    <w:name w:val="TB1"/>
    <w:basedOn w:val="Normal"/>
    <w:next w:val="PR1"/>
    <w:rsid w:val="00A959CE"/>
    <w:pPr>
      <w:suppressAutoHyphens/>
      <w:spacing w:before="240"/>
      <w:ind w:left="288"/>
      <w:jc w:val="both"/>
    </w:pPr>
  </w:style>
  <w:style w:type="paragraph" w:customStyle="1" w:styleId="TB2">
    <w:name w:val="TB2"/>
    <w:basedOn w:val="Normal"/>
    <w:next w:val="PR2"/>
    <w:rsid w:val="00A959CE"/>
    <w:pPr>
      <w:suppressAutoHyphens/>
      <w:spacing w:before="240"/>
      <w:ind w:left="864"/>
      <w:jc w:val="both"/>
    </w:pPr>
  </w:style>
  <w:style w:type="paragraph" w:customStyle="1" w:styleId="TB3">
    <w:name w:val="TB3"/>
    <w:basedOn w:val="Normal"/>
    <w:next w:val="PR3"/>
    <w:rsid w:val="00A959CE"/>
    <w:pPr>
      <w:suppressAutoHyphens/>
      <w:spacing w:before="240"/>
      <w:ind w:left="1440"/>
      <w:jc w:val="both"/>
    </w:pPr>
  </w:style>
  <w:style w:type="paragraph" w:customStyle="1" w:styleId="TB4">
    <w:name w:val="TB4"/>
    <w:basedOn w:val="Normal"/>
    <w:next w:val="PR4"/>
    <w:rsid w:val="00A959CE"/>
    <w:pPr>
      <w:suppressAutoHyphens/>
      <w:spacing w:before="240"/>
      <w:ind w:left="2016"/>
      <w:jc w:val="both"/>
    </w:pPr>
  </w:style>
  <w:style w:type="paragraph" w:customStyle="1" w:styleId="TB5">
    <w:name w:val="TB5"/>
    <w:basedOn w:val="Normal"/>
    <w:next w:val="PR5"/>
    <w:rsid w:val="00A959CE"/>
    <w:pPr>
      <w:suppressAutoHyphens/>
      <w:spacing w:before="240"/>
      <w:ind w:left="2592"/>
      <w:jc w:val="both"/>
    </w:pPr>
  </w:style>
  <w:style w:type="paragraph" w:customStyle="1" w:styleId="TCH">
    <w:name w:val="TCH"/>
    <w:basedOn w:val="Normal"/>
    <w:rsid w:val="00A959CE"/>
    <w:pPr>
      <w:suppressAutoHyphens/>
    </w:pPr>
  </w:style>
  <w:style w:type="paragraph" w:customStyle="1" w:styleId="TCE">
    <w:name w:val="TCE"/>
    <w:basedOn w:val="Normal"/>
    <w:rsid w:val="00A959CE"/>
    <w:pPr>
      <w:suppressAutoHyphens/>
      <w:ind w:left="144" w:hanging="144"/>
    </w:pPr>
  </w:style>
  <w:style w:type="paragraph" w:customStyle="1" w:styleId="EOS">
    <w:name w:val="EOS"/>
    <w:basedOn w:val="Normal"/>
    <w:rsid w:val="00A959CE"/>
    <w:pPr>
      <w:suppressAutoHyphens/>
      <w:spacing w:before="240"/>
      <w:jc w:val="both"/>
    </w:pPr>
  </w:style>
  <w:style w:type="paragraph" w:customStyle="1" w:styleId="CMT">
    <w:name w:val="CMT"/>
    <w:basedOn w:val="Normal"/>
    <w:rsid w:val="00A959CE"/>
    <w:pPr>
      <w:suppressAutoHyphens/>
      <w:spacing w:before="240"/>
      <w:jc w:val="both"/>
    </w:pPr>
    <w:rPr>
      <w:vanish/>
      <w:color w:val="0000FF"/>
    </w:rPr>
  </w:style>
  <w:style w:type="character" w:customStyle="1" w:styleId="SI">
    <w:name w:val="SI"/>
    <w:basedOn w:val="DefaultParagraphFont"/>
    <w:rsid w:val="00A959CE"/>
    <w:rPr>
      <w:color w:val="auto"/>
    </w:rPr>
  </w:style>
  <w:style w:type="character" w:customStyle="1" w:styleId="IP">
    <w:name w:val="IP"/>
    <w:basedOn w:val="DefaultParagraphFont"/>
    <w:rsid w:val="00A959CE"/>
    <w:rPr>
      <w:color w:val="000000"/>
    </w:rPr>
  </w:style>
  <w:style w:type="paragraph" w:styleId="Header">
    <w:name w:val="header"/>
    <w:basedOn w:val="Normal"/>
    <w:rsid w:val="00A959CE"/>
    <w:pPr>
      <w:tabs>
        <w:tab w:val="center" w:pos="4320"/>
        <w:tab w:val="right" w:pos="8640"/>
      </w:tabs>
    </w:pPr>
  </w:style>
  <w:style w:type="paragraph" w:styleId="Footer">
    <w:name w:val="footer"/>
    <w:basedOn w:val="Normal"/>
    <w:rsid w:val="00A959CE"/>
    <w:pPr>
      <w:tabs>
        <w:tab w:val="center" w:pos="4320"/>
        <w:tab w:val="right" w:pos="8640"/>
      </w:tabs>
    </w:pPr>
  </w:style>
  <w:style w:type="paragraph" w:styleId="Title">
    <w:name w:val="Title"/>
    <w:basedOn w:val="Normal"/>
    <w:qFormat/>
    <w:rsid w:val="00A959CE"/>
    <w:pPr>
      <w:jc w:val="center"/>
    </w:pPr>
    <w:rPr>
      <w:b/>
      <w:sz w:val="24"/>
      <w:u w:val="single"/>
    </w:rPr>
  </w:style>
  <w:style w:type="paragraph" w:styleId="BodyText">
    <w:name w:val="Body Text"/>
    <w:basedOn w:val="Normal"/>
    <w:rsid w:val="00A959CE"/>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398BE3F-3F81-4846-860D-D946FA6AF964}"/>
</file>

<file path=customXml/itemProps2.xml><?xml version="1.0" encoding="utf-8"?>
<ds:datastoreItem xmlns:ds="http://schemas.openxmlformats.org/officeDocument/2006/customXml" ds:itemID="{8B0A9D23-4FAE-4CF7-9325-EC99DCE9E78C}"/>
</file>

<file path=customXml/itemProps3.xml><?xml version="1.0" encoding="utf-8"?>
<ds:datastoreItem xmlns:ds="http://schemas.openxmlformats.org/officeDocument/2006/customXml" ds:itemID="{50809CBD-B2BF-4B37-B4F2-B1371053E3AA}"/>
</file>

<file path=docProps/app.xml><?xml version="1.0" encoding="utf-8"?>
<Properties xmlns="http://schemas.openxmlformats.org/officeDocument/2006/extended-properties" xmlns:vt="http://schemas.openxmlformats.org/officeDocument/2006/docPropsVTypes">
  <Template>Normal</Template>
  <TotalTime>3</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15083 - PIPE INSULATION</vt:lpstr>
    </vt:vector>
  </TitlesOfParts>
  <Company>ARCOM, Inc.</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15083 - PIPE INSULATION</dc:title>
  <dc:subject>PIPE INSULATION</dc:subject>
  <dc:creator>ARCOM, Inc.</dc:creator>
  <cp:keywords>BAS-12345-MS80</cp:keywords>
  <cp:lastModifiedBy>Jimmy Myers</cp:lastModifiedBy>
  <cp:revision>14</cp:revision>
  <cp:lastPrinted>2002-02-26T12:55:00Z</cp:lastPrinted>
  <dcterms:created xsi:type="dcterms:W3CDTF">2009-09-28T18:13:00Z</dcterms:created>
  <dcterms:modified xsi:type="dcterms:W3CDTF">2025-04-14T14:29:00Z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