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B93" w:rsidRDefault="009A1B93">
      <w:pPr>
        <w:pStyle w:val="SCT"/>
        <w:spacing w:before="0"/>
        <w:rPr>
          <w:b/>
          <w:color w:val="000000"/>
          <w:sz w:val="20"/>
        </w:rPr>
      </w:pPr>
      <w:bookmarkStart w:id="0" w:name="_GoBack"/>
      <w:bookmarkEnd w:id="0"/>
      <w:r>
        <w:rPr>
          <w:b/>
          <w:color w:val="000000"/>
          <w:sz w:val="20"/>
        </w:rPr>
        <w:t>SECTION 10425 - SIGNS</w:t>
      </w:r>
    </w:p>
    <w:p w:rsidR="009A1B93" w:rsidRDefault="009A1B93">
      <w:pPr>
        <w:pStyle w:val="PRT"/>
        <w:rPr>
          <w:color w:val="000000"/>
          <w:sz w:val="20"/>
        </w:rPr>
      </w:pPr>
      <w:r>
        <w:rPr>
          <w:color w:val="000000"/>
          <w:sz w:val="20"/>
        </w:rPr>
        <w:t>GENERAL</w:t>
      </w:r>
    </w:p>
    <w:p w:rsidR="009A1B93" w:rsidRDefault="009A1B93">
      <w:pPr>
        <w:pStyle w:val="ART"/>
        <w:tabs>
          <w:tab w:val="clear" w:pos="864"/>
          <w:tab w:val="num" w:pos="720"/>
        </w:tabs>
        <w:ind w:left="0" w:firstLine="0"/>
        <w:rPr>
          <w:color w:val="000000"/>
          <w:sz w:val="20"/>
        </w:rPr>
      </w:pPr>
      <w:r>
        <w:rPr>
          <w:color w:val="000000"/>
          <w:sz w:val="20"/>
        </w:rPr>
        <w:t>RELATED DOCUMENTS</w:t>
      </w:r>
    </w:p>
    <w:p w:rsidR="009A1B93" w:rsidRDefault="009A1B93">
      <w:pPr>
        <w:pStyle w:val="PR1"/>
        <w:tabs>
          <w:tab w:val="clear" w:pos="864"/>
        </w:tabs>
        <w:spacing w:before="0"/>
        <w:ind w:left="720" w:hanging="540"/>
        <w:outlineLvl w:val="9"/>
        <w:rPr>
          <w:color w:val="000000"/>
          <w:sz w:val="20"/>
        </w:rPr>
      </w:pPr>
      <w:r>
        <w:rPr>
          <w:color w:val="000000"/>
          <w:sz w:val="20"/>
        </w:rPr>
        <w:t>Drawings and general provisions of the Contract, including General and Supplementary Conditions and Division 1 Specification Sections, apply to this Section.</w:t>
      </w:r>
    </w:p>
    <w:p w:rsidR="009A1B93" w:rsidRDefault="009A1B93">
      <w:pPr>
        <w:pStyle w:val="ART"/>
        <w:tabs>
          <w:tab w:val="clear" w:pos="864"/>
          <w:tab w:val="num" w:pos="720"/>
        </w:tabs>
        <w:ind w:left="720" w:hanging="720"/>
        <w:rPr>
          <w:color w:val="000000"/>
          <w:sz w:val="20"/>
        </w:rPr>
      </w:pPr>
      <w:r>
        <w:rPr>
          <w:color w:val="000000"/>
          <w:sz w:val="20"/>
        </w:rPr>
        <w:t>SUMMARY</w:t>
      </w:r>
    </w:p>
    <w:p w:rsidR="009A1B93" w:rsidRDefault="009A1B93">
      <w:pPr>
        <w:pStyle w:val="PR1"/>
        <w:tabs>
          <w:tab w:val="clear" w:pos="864"/>
        </w:tabs>
        <w:spacing w:before="0"/>
        <w:ind w:left="720" w:hanging="540"/>
        <w:outlineLvl w:val="9"/>
        <w:rPr>
          <w:color w:val="000000"/>
          <w:sz w:val="20"/>
        </w:rPr>
      </w:pPr>
      <w:r>
        <w:rPr>
          <w:color w:val="000000"/>
          <w:sz w:val="20"/>
        </w:rPr>
        <w:t>This Section includes the following:</w:t>
      </w:r>
    </w:p>
    <w:p w:rsidR="009A1B93" w:rsidRDefault="009A1B93">
      <w:pPr>
        <w:pStyle w:val="PR2"/>
        <w:tabs>
          <w:tab w:val="clear" w:pos="1440"/>
        </w:tabs>
        <w:ind w:left="1080" w:hanging="360"/>
        <w:rPr>
          <w:color w:val="000000"/>
          <w:sz w:val="20"/>
        </w:rPr>
      </w:pPr>
      <w:r>
        <w:rPr>
          <w:color w:val="000000"/>
          <w:sz w:val="20"/>
        </w:rPr>
        <w:t>Interior signs.</w:t>
      </w:r>
    </w:p>
    <w:p w:rsidR="00FB75A9" w:rsidRPr="0068590B" w:rsidRDefault="00FB75A9" w:rsidP="00FB75A9">
      <w:pPr>
        <w:pStyle w:val="ART"/>
        <w:tabs>
          <w:tab w:val="clear" w:pos="864"/>
          <w:tab w:val="num" w:pos="720"/>
        </w:tabs>
        <w:ind w:left="720" w:hanging="720"/>
        <w:rPr>
          <w:color w:val="000000"/>
          <w:sz w:val="20"/>
        </w:rPr>
      </w:pPr>
      <w:r w:rsidRPr="0068590B">
        <w:rPr>
          <w:color w:val="000000"/>
          <w:sz w:val="20"/>
        </w:rPr>
        <w:t>SUBMITTALS</w:t>
      </w:r>
    </w:p>
    <w:p w:rsidR="00FB75A9" w:rsidRPr="0068590B" w:rsidRDefault="00FB75A9" w:rsidP="00FB75A9">
      <w:pPr>
        <w:pStyle w:val="PR1"/>
        <w:tabs>
          <w:tab w:val="clear" w:pos="864"/>
        </w:tabs>
        <w:spacing w:before="0"/>
        <w:ind w:left="720" w:hanging="540"/>
        <w:outlineLvl w:val="9"/>
        <w:rPr>
          <w:color w:val="000000"/>
          <w:sz w:val="20"/>
        </w:rPr>
      </w:pPr>
      <w:r w:rsidRPr="0068590B">
        <w:rPr>
          <w:color w:val="000000"/>
          <w:sz w:val="20"/>
        </w:rPr>
        <w:t xml:space="preserve">Product Data: For each product </w:t>
      </w:r>
      <w:r w:rsidRPr="0068590B">
        <w:rPr>
          <w:sz w:val="20"/>
        </w:rPr>
        <w:t>indicated,</w:t>
      </w:r>
      <w:r w:rsidRPr="0068590B">
        <w:rPr>
          <w:color w:val="000000"/>
          <w:sz w:val="20"/>
        </w:rPr>
        <w:t xml:space="preserve"> including a color chart.</w:t>
      </w:r>
    </w:p>
    <w:p w:rsidR="00FB75A9" w:rsidRPr="0068590B" w:rsidRDefault="00FB75A9" w:rsidP="00FB75A9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 w:rsidRPr="0068590B">
        <w:rPr>
          <w:sz w:val="20"/>
        </w:rPr>
        <w:t>Shop Drawings: Include plans, elevations, sections, details of installation, and attachments to other Work</w:t>
      </w:r>
      <w:r>
        <w:rPr>
          <w:sz w:val="20"/>
        </w:rPr>
        <w:t xml:space="preserve"> to Site|Folio (</w:t>
      </w:r>
      <w:hyperlink r:id="rId7" w:history="1">
        <w:r w:rsidRPr="00F55D94">
          <w:rPr>
            <w:rStyle w:val="Hyperlink"/>
            <w:sz w:val="20"/>
          </w:rPr>
          <w:t>www.sitefolio.net</w:t>
        </w:r>
      </w:hyperlink>
      <w:r>
        <w:rPr>
          <w:sz w:val="20"/>
        </w:rPr>
        <w:t xml:space="preserve">) </w:t>
      </w:r>
    </w:p>
    <w:p w:rsidR="00FB75A9" w:rsidRDefault="00FB75A9" w:rsidP="00B11C12">
      <w:pPr>
        <w:pStyle w:val="PR2"/>
        <w:numPr>
          <w:ilvl w:val="0"/>
          <w:numId w:val="0"/>
        </w:numPr>
        <w:ind w:left="1080"/>
        <w:rPr>
          <w:color w:val="000000"/>
          <w:sz w:val="20"/>
        </w:rPr>
      </w:pPr>
    </w:p>
    <w:p w:rsidR="009A1B93" w:rsidRDefault="009A1B93">
      <w:pPr>
        <w:pStyle w:val="PRT"/>
        <w:rPr>
          <w:color w:val="000000"/>
          <w:sz w:val="20"/>
        </w:rPr>
      </w:pPr>
      <w:r>
        <w:rPr>
          <w:color w:val="000000"/>
          <w:sz w:val="20"/>
        </w:rPr>
        <w:t>PRODUCTS</w:t>
      </w:r>
    </w:p>
    <w:p w:rsidR="009A1B93" w:rsidRDefault="009A1B93">
      <w:pPr>
        <w:pStyle w:val="ART"/>
        <w:tabs>
          <w:tab w:val="clear" w:pos="864"/>
          <w:tab w:val="num" w:pos="720"/>
        </w:tabs>
        <w:ind w:left="720" w:hanging="720"/>
        <w:rPr>
          <w:color w:val="000000"/>
          <w:sz w:val="20"/>
        </w:rPr>
      </w:pPr>
      <w:r>
        <w:rPr>
          <w:color w:val="000000"/>
          <w:sz w:val="20"/>
        </w:rPr>
        <w:t>MATERIALS/MANUFACTURERS</w:t>
      </w:r>
    </w:p>
    <w:p w:rsidR="009A1B93" w:rsidRDefault="008147FD">
      <w:pPr>
        <w:pStyle w:val="PR1"/>
        <w:tabs>
          <w:tab w:val="clear" w:pos="864"/>
        </w:tabs>
        <w:spacing w:before="0"/>
        <w:ind w:left="720" w:hanging="540"/>
        <w:outlineLvl w:val="9"/>
        <w:rPr>
          <w:color w:val="000000"/>
          <w:sz w:val="20"/>
        </w:rPr>
      </w:pPr>
      <w:r>
        <w:rPr>
          <w:color w:val="000000"/>
          <w:sz w:val="20"/>
        </w:rPr>
        <w:t>All signs:</w:t>
      </w:r>
    </w:p>
    <w:p w:rsidR="008147FD" w:rsidRPr="008147FD" w:rsidRDefault="008147FD" w:rsidP="008147FD">
      <w:pPr>
        <w:pStyle w:val="PR2"/>
        <w:tabs>
          <w:tab w:val="clear" w:pos="1440"/>
        </w:tabs>
        <w:ind w:left="1080" w:hanging="360"/>
        <w:rPr>
          <w:sz w:val="20"/>
        </w:rPr>
      </w:pPr>
      <w:r w:rsidRPr="008147FD">
        <w:rPr>
          <w:sz w:val="20"/>
        </w:rPr>
        <w:t xml:space="preserve">All text shall be accompanied by Grade 2 Braille.  Braille shall be separated </w:t>
      </w:r>
      <w:r w:rsidR="00AF0423">
        <w:rPr>
          <w:sz w:val="20"/>
        </w:rPr>
        <w:t>½</w:t>
      </w:r>
      <w:r w:rsidRPr="008147FD">
        <w:rPr>
          <w:sz w:val="20"/>
        </w:rPr>
        <w:t>” from the corresponding raised characters or symbols.  Grade 2 Braille translation to be provided by signage manufacturer.</w:t>
      </w:r>
    </w:p>
    <w:p w:rsidR="008147FD" w:rsidRPr="008147FD" w:rsidRDefault="008147FD" w:rsidP="008147FD">
      <w:pPr>
        <w:pStyle w:val="PR2"/>
        <w:tabs>
          <w:tab w:val="clear" w:pos="1440"/>
        </w:tabs>
        <w:ind w:left="1080" w:hanging="360"/>
        <w:rPr>
          <w:sz w:val="20"/>
        </w:rPr>
      </w:pPr>
      <w:r w:rsidRPr="008147FD">
        <w:rPr>
          <w:sz w:val="20"/>
        </w:rPr>
        <w:t>All letters, numbers and/or symbols shall contrast with their background, either light characters on a dark background or dark characters on a light background.  Characters and background shall have a non-glare finish.</w:t>
      </w:r>
    </w:p>
    <w:p w:rsidR="008147FD" w:rsidRPr="008147FD" w:rsidRDefault="008147FD" w:rsidP="008147FD">
      <w:pPr>
        <w:pStyle w:val="PR2"/>
        <w:tabs>
          <w:tab w:val="clear" w:pos="1440"/>
        </w:tabs>
        <w:ind w:left="1080" w:hanging="360"/>
        <w:rPr>
          <w:sz w:val="20"/>
        </w:rPr>
      </w:pPr>
      <w:r w:rsidRPr="008147FD">
        <w:rPr>
          <w:sz w:val="20"/>
        </w:rPr>
        <w:t xml:space="preserve">Plaque material shall be NEMA rated and have flammability and smoke values that meet the standards for flammability of interior materials. </w:t>
      </w:r>
    </w:p>
    <w:p w:rsidR="009A1B93" w:rsidRDefault="009A1B93">
      <w:pPr>
        <w:pStyle w:val="PR1"/>
        <w:tabs>
          <w:tab w:val="clear" w:pos="864"/>
        </w:tabs>
        <w:spacing w:before="0"/>
        <w:ind w:left="720" w:hanging="540"/>
        <w:outlineLvl w:val="9"/>
        <w:rPr>
          <w:color w:val="000000"/>
          <w:sz w:val="20"/>
        </w:rPr>
      </w:pPr>
      <w:r>
        <w:rPr>
          <w:color w:val="000000"/>
          <w:sz w:val="20"/>
        </w:rPr>
        <w:t>Acceptable Manufacturers:</w:t>
      </w:r>
    </w:p>
    <w:p w:rsidR="009A1B93" w:rsidRDefault="00F8589B">
      <w:pPr>
        <w:pStyle w:val="PR2"/>
        <w:tabs>
          <w:tab w:val="clear" w:pos="1440"/>
        </w:tabs>
        <w:ind w:left="1080" w:hanging="360"/>
        <w:rPr>
          <w:color w:val="000000"/>
          <w:sz w:val="20"/>
        </w:rPr>
      </w:pPr>
      <w:r>
        <w:rPr>
          <w:color w:val="000000"/>
          <w:sz w:val="20"/>
        </w:rPr>
        <w:t>Allen Industries, Inc., (888) 294-2007</w:t>
      </w:r>
    </w:p>
    <w:p w:rsidR="009A1B93" w:rsidRDefault="009A1B93">
      <w:pPr>
        <w:pStyle w:val="PR2"/>
        <w:tabs>
          <w:tab w:val="clear" w:pos="1440"/>
        </w:tabs>
        <w:ind w:left="1080" w:hanging="360"/>
        <w:rPr>
          <w:color w:val="000000"/>
          <w:sz w:val="20"/>
        </w:rPr>
      </w:pPr>
      <w:r>
        <w:rPr>
          <w:color w:val="000000"/>
          <w:sz w:val="20"/>
        </w:rPr>
        <w:t>ASI Sign Systems.(919) 544-2223</w:t>
      </w:r>
    </w:p>
    <w:p w:rsidR="009A1B93" w:rsidRDefault="009A1B93">
      <w:pPr>
        <w:pStyle w:val="PR2"/>
        <w:tabs>
          <w:tab w:val="clear" w:pos="1440"/>
        </w:tabs>
        <w:ind w:left="1080" w:hanging="360"/>
        <w:rPr>
          <w:color w:val="000000"/>
          <w:sz w:val="20"/>
        </w:rPr>
      </w:pPr>
      <w:r>
        <w:rPr>
          <w:color w:val="000000"/>
          <w:sz w:val="20"/>
        </w:rPr>
        <w:t>Mohawk Sign Systems. (518) 370-3433</w:t>
      </w:r>
    </w:p>
    <w:p w:rsidR="009A1B93" w:rsidRDefault="009A1B93">
      <w:pPr>
        <w:pStyle w:val="PR1"/>
        <w:tabs>
          <w:tab w:val="clear" w:pos="864"/>
        </w:tabs>
        <w:spacing w:before="0"/>
        <w:ind w:left="720" w:hanging="540"/>
        <w:outlineLvl w:val="9"/>
        <w:rPr>
          <w:color w:val="000000"/>
          <w:sz w:val="20"/>
        </w:rPr>
      </w:pPr>
      <w:r>
        <w:rPr>
          <w:color w:val="000000"/>
          <w:sz w:val="20"/>
        </w:rPr>
        <w:t>All signage shall meet all Federal, State and Local Codes.</w:t>
      </w:r>
    </w:p>
    <w:p w:rsidR="009A1B93" w:rsidRDefault="009A1B93">
      <w:pPr>
        <w:pStyle w:val="PR1"/>
        <w:tabs>
          <w:tab w:val="clear" w:pos="864"/>
        </w:tabs>
        <w:spacing w:before="0"/>
        <w:ind w:left="720" w:hanging="540"/>
        <w:outlineLvl w:val="9"/>
        <w:rPr>
          <w:color w:val="000000"/>
          <w:sz w:val="20"/>
        </w:rPr>
      </w:pPr>
      <w:r>
        <w:rPr>
          <w:color w:val="000000"/>
          <w:sz w:val="20"/>
        </w:rPr>
        <w:t>Interior Sign Package:</w:t>
      </w:r>
    </w:p>
    <w:p w:rsidR="009A1B93" w:rsidRDefault="009A1B93">
      <w:pPr>
        <w:pStyle w:val="PR1"/>
        <w:numPr>
          <w:ilvl w:val="0"/>
          <w:numId w:val="0"/>
        </w:numPr>
        <w:spacing w:before="0"/>
        <w:ind w:left="864" w:hanging="576"/>
        <w:outlineLvl w:val="9"/>
        <w:rPr>
          <w:color w:val="000000"/>
          <w:sz w:val="20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080"/>
        <w:gridCol w:w="1080"/>
        <w:gridCol w:w="4500"/>
        <w:gridCol w:w="2088"/>
      </w:tblGrid>
      <w:tr w:rsidR="009A1B93">
        <w:tc>
          <w:tcPr>
            <w:tcW w:w="1080" w:type="dxa"/>
          </w:tcPr>
          <w:p w:rsidR="009A1B93" w:rsidRDefault="009A1B93">
            <w:pPr>
              <w:pStyle w:val="PR1"/>
              <w:numPr>
                <w:ilvl w:val="0"/>
                <w:numId w:val="0"/>
              </w:numPr>
              <w:spacing w:before="0"/>
              <w:outlineLvl w:val="9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u w:val="single"/>
              </w:rPr>
              <w:t>Quantity</w:t>
            </w:r>
            <w:r>
              <w:rPr>
                <w:color w:val="000000"/>
                <w:sz w:val="20"/>
              </w:rPr>
              <w:t>:</w:t>
            </w:r>
          </w:p>
          <w:p w:rsidR="009A1B93" w:rsidRDefault="002B54E9">
            <w:pPr>
              <w:pStyle w:val="PR1"/>
              <w:numPr>
                <w:ilvl w:val="0"/>
                <w:numId w:val="0"/>
              </w:numPr>
              <w:spacing w:before="0"/>
              <w:outlineLvl w:val="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  <w:p w:rsidR="009A1B93" w:rsidRDefault="002B54E9">
            <w:pPr>
              <w:pStyle w:val="PR1"/>
              <w:numPr>
                <w:ilvl w:val="0"/>
                <w:numId w:val="0"/>
              </w:numPr>
              <w:spacing w:before="0"/>
              <w:outlineLvl w:val="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  <w:p w:rsidR="009A1B93" w:rsidRDefault="009A1B93">
            <w:pPr>
              <w:pStyle w:val="PR1"/>
              <w:numPr>
                <w:ilvl w:val="0"/>
                <w:numId w:val="0"/>
              </w:numPr>
              <w:spacing w:before="0"/>
              <w:outlineLvl w:val="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  <w:p w:rsidR="009A1B93" w:rsidRDefault="009A1B93">
            <w:pPr>
              <w:pStyle w:val="PR1"/>
              <w:numPr>
                <w:ilvl w:val="0"/>
                <w:numId w:val="0"/>
              </w:numPr>
              <w:spacing w:before="0"/>
              <w:outlineLvl w:val="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  <w:p w:rsidR="009A1B93" w:rsidRDefault="009A1B93">
            <w:pPr>
              <w:pStyle w:val="PR1"/>
              <w:numPr>
                <w:ilvl w:val="0"/>
                <w:numId w:val="0"/>
              </w:numPr>
              <w:spacing w:before="0"/>
              <w:outlineLvl w:val="9"/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80" w:type="dxa"/>
          </w:tcPr>
          <w:p w:rsidR="009A1B93" w:rsidRDefault="009A1B93">
            <w:pPr>
              <w:pStyle w:val="PR1"/>
              <w:numPr>
                <w:ilvl w:val="0"/>
                <w:numId w:val="0"/>
              </w:numPr>
              <w:spacing w:before="0"/>
              <w:outlineLvl w:val="9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u w:val="single"/>
              </w:rPr>
              <w:t>Size</w:t>
            </w:r>
            <w:r>
              <w:rPr>
                <w:color w:val="000000"/>
                <w:sz w:val="20"/>
              </w:rPr>
              <w:t>:</w:t>
            </w:r>
          </w:p>
          <w:p w:rsidR="009A1B93" w:rsidRDefault="009A1B93">
            <w:pPr>
              <w:pStyle w:val="PR1"/>
              <w:numPr>
                <w:ilvl w:val="0"/>
                <w:numId w:val="0"/>
              </w:numPr>
              <w:spacing w:before="0"/>
              <w:outlineLvl w:val="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8” x 12”</w:t>
            </w:r>
          </w:p>
          <w:p w:rsidR="009A1B93" w:rsidRDefault="009A1B93">
            <w:pPr>
              <w:pStyle w:val="PR1"/>
              <w:numPr>
                <w:ilvl w:val="0"/>
                <w:numId w:val="0"/>
              </w:numPr>
              <w:spacing w:before="0"/>
              <w:outlineLvl w:val="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8” x 12”</w:t>
            </w:r>
          </w:p>
          <w:p w:rsidR="009A1B93" w:rsidRDefault="009A1B93">
            <w:pPr>
              <w:pStyle w:val="PR1"/>
              <w:numPr>
                <w:ilvl w:val="0"/>
                <w:numId w:val="0"/>
              </w:numPr>
              <w:spacing w:before="0"/>
              <w:outlineLvl w:val="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3” x 12”</w:t>
            </w:r>
          </w:p>
          <w:p w:rsidR="009A1B93" w:rsidRDefault="009A1B93">
            <w:pPr>
              <w:pStyle w:val="PR1"/>
              <w:numPr>
                <w:ilvl w:val="0"/>
                <w:numId w:val="0"/>
              </w:numPr>
              <w:spacing w:before="0"/>
              <w:outlineLvl w:val="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3” x 12”</w:t>
            </w:r>
          </w:p>
          <w:p w:rsidR="009A1B93" w:rsidRDefault="009A1B93">
            <w:pPr>
              <w:pStyle w:val="PR1"/>
              <w:numPr>
                <w:ilvl w:val="0"/>
                <w:numId w:val="0"/>
              </w:numPr>
              <w:spacing w:before="0"/>
              <w:outlineLvl w:val="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8” x 12”</w:t>
            </w:r>
          </w:p>
        </w:tc>
        <w:tc>
          <w:tcPr>
            <w:tcW w:w="4500" w:type="dxa"/>
          </w:tcPr>
          <w:p w:rsidR="009A1B93" w:rsidRDefault="009A1B93">
            <w:pPr>
              <w:pStyle w:val="PR1"/>
              <w:numPr>
                <w:ilvl w:val="0"/>
                <w:numId w:val="0"/>
              </w:numPr>
              <w:spacing w:before="0"/>
              <w:outlineLvl w:val="9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u w:val="single"/>
              </w:rPr>
              <w:t>Description</w:t>
            </w:r>
            <w:r>
              <w:rPr>
                <w:color w:val="000000"/>
                <w:sz w:val="20"/>
              </w:rPr>
              <w:t>:</w:t>
            </w:r>
          </w:p>
          <w:p w:rsidR="009A1B93" w:rsidRDefault="009A1B93">
            <w:pPr>
              <w:pStyle w:val="PR1"/>
              <w:numPr>
                <w:ilvl w:val="0"/>
                <w:numId w:val="0"/>
              </w:numPr>
              <w:spacing w:before="0"/>
              <w:jc w:val="left"/>
              <w:outlineLvl w:val="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Men w/handicapped symbol</w:t>
            </w:r>
          </w:p>
          <w:p w:rsidR="009A1B93" w:rsidRDefault="009A1B93">
            <w:pPr>
              <w:pStyle w:val="PR1"/>
              <w:numPr>
                <w:ilvl w:val="0"/>
                <w:numId w:val="0"/>
              </w:numPr>
              <w:spacing w:before="0"/>
              <w:jc w:val="left"/>
              <w:outlineLvl w:val="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Women w/handicapped symbol</w:t>
            </w:r>
          </w:p>
          <w:p w:rsidR="009A1B93" w:rsidRDefault="009A1B93">
            <w:pPr>
              <w:pStyle w:val="PR1"/>
              <w:numPr>
                <w:ilvl w:val="0"/>
                <w:numId w:val="0"/>
              </w:numPr>
              <w:spacing w:before="0"/>
              <w:jc w:val="left"/>
              <w:outlineLvl w:val="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Store Manager</w:t>
            </w:r>
          </w:p>
          <w:p w:rsidR="009A1B93" w:rsidRDefault="009A1B93">
            <w:pPr>
              <w:pStyle w:val="PR1"/>
              <w:numPr>
                <w:ilvl w:val="0"/>
                <w:numId w:val="0"/>
              </w:numPr>
              <w:spacing w:before="0"/>
              <w:jc w:val="left"/>
              <w:outlineLvl w:val="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Training Room</w:t>
            </w:r>
          </w:p>
          <w:p w:rsidR="009A1B93" w:rsidRDefault="009A1B93">
            <w:pPr>
              <w:pStyle w:val="PR1"/>
              <w:numPr>
                <w:ilvl w:val="0"/>
                <w:numId w:val="0"/>
              </w:numPr>
              <w:spacing w:before="0"/>
              <w:jc w:val="left"/>
              <w:outlineLvl w:val="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Unisex Family Toilet w/ handicapped symbol</w:t>
            </w:r>
          </w:p>
        </w:tc>
        <w:tc>
          <w:tcPr>
            <w:tcW w:w="2088" w:type="dxa"/>
          </w:tcPr>
          <w:p w:rsidR="009A1B93" w:rsidRDefault="009A1B93">
            <w:pPr>
              <w:pStyle w:val="PR1"/>
              <w:numPr>
                <w:ilvl w:val="0"/>
                <w:numId w:val="0"/>
              </w:numPr>
              <w:spacing w:before="0"/>
              <w:outlineLvl w:val="9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u w:val="single"/>
              </w:rPr>
              <w:t>Color</w:t>
            </w:r>
            <w:r>
              <w:rPr>
                <w:color w:val="000000"/>
                <w:sz w:val="20"/>
              </w:rPr>
              <w:t>:</w:t>
            </w:r>
          </w:p>
          <w:p w:rsidR="009A1B93" w:rsidRDefault="008147FD">
            <w:pPr>
              <w:pStyle w:val="PR1"/>
              <w:numPr>
                <w:ilvl w:val="0"/>
                <w:numId w:val="0"/>
              </w:numPr>
              <w:spacing w:before="0"/>
              <w:outlineLvl w:val="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Navy Blue</w:t>
            </w:r>
          </w:p>
          <w:p w:rsidR="009A1B93" w:rsidRDefault="008147FD">
            <w:pPr>
              <w:pStyle w:val="PR1"/>
              <w:numPr>
                <w:ilvl w:val="0"/>
                <w:numId w:val="0"/>
              </w:numPr>
              <w:spacing w:before="0"/>
              <w:outlineLvl w:val="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Navy Blue</w:t>
            </w:r>
          </w:p>
          <w:p w:rsidR="009A1B93" w:rsidRDefault="008147FD">
            <w:pPr>
              <w:pStyle w:val="PR1"/>
              <w:numPr>
                <w:ilvl w:val="0"/>
                <w:numId w:val="0"/>
              </w:numPr>
              <w:spacing w:before="0"/>
              <w:outlineLvl w:val="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Navy Blue</w:t>
            </w:r>
          </w:p>
          <w:p w:rsidR="009A1B93" w:rsidRDefault="008147FD">
            <w:pPr>
              <w:pStyle w:val="PR1"/>
              <w:numPr>
                <w:ilvl w:val="0"/>
                <w:numId w:val="0"/>
              </w:numPr>
              <w:spacing w:before="0"/>
              <w:outlineLvl w:val="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Navy Blue</w:t>
            </w:r>
          </w:p>
          <w:p w:rsidR="009A1B93" w:rsidRDefault="008147FD">
            <w:pPr>
              <w:pStyle w:val="PR1"/>
              <w:numPr>
                <w:ilvl w:val="0"/>
                <w:numId w:val="0"/>
              </w:numPr>
              <w:spacing w:before="0"/>
              <w:outlineLvl w:val="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Navy Blue</w:t>
            </w:r>
          </w:p>
        </w:tc>
      </w:tr>
    </w:tbl>
    <w:p w:rsidR="009A1B93" w:rsidRDefault="009A1B93">
      <w:pPr>
        <w:pStyle w:val="PR1"/>
        <w:numPr>
          <w:ilvl w:val="0"/>
          <w:numId w:val="0"/>
        </w:numPr>
        <w:spacing w:before="0"/>
        <w:ind w:left="288"/>
        <w:outlineLvl w:val="9"/>
        <w:rPr>
          <w:color w:val="000000"/>
          <w:sz w:val="20"/>
        </w:rPr>
      </w:pPr>
    </w:p>
    <w:p w:rsidR="009A1B93" w:rsidRDefault="009A1B93">
      <w:pPr>
        <w:pStyle w:val="PR1"/>
        <w:numPr>
          <w:ilvl w:val="0"/>
          <w:numId w:val="0"/>
        </w:numPr>
        <w:spacing w:before="0"/>
        <w:ind w:left="288"/>
        <w:outlineLvl w:val="9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Additional Interior Signage (If indicated on drawings):</w:t>
      </w:r>
    </w:p>
    <w:p w:rsidR="008147FD" w:rsidRDefault="008147FD">
      <w:pPr>
        <w:pStyle w:val="PR1"/>
        <w:numPr>
          <w:ilvl w:val="0"/>
          <w:numId w:val="0"/>
        </w:numPr>
        <w:spacing w:before="0"/>
        <w:ind w:left="288"/>
        <w:outlineLvl w:val="9"/>
        <w:rPr>
          <w:color w:val="000000"/>
          <w:sz w:val="20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620"/>
        <w:gridCol w:w="1800"/>
        <w:gridCol w:w="3240"/>
        <w:gridCol w:w="2088"/>
      </w:tblGrid>
      <w:tr w:rsidR="009A1B93">
        <w:tc>
          <w:tcPr>
            <w:tcW w:w="1620" w:type="dxa"/>
          </w:tcPr>
          <w:p w:rsidR="009A1B93" w:rsidRDefault="009A1B93">
            <w:pPr>
              <w:pStyle w:val="PR1"/>
              <w:numPr>
                <w:ilvl w:val="0"/>
                <w:numId w:val="0"/>
              </w:numPr>
              <w:spacing w:before="0"/>
              <w:outlineLvl w:val="9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u w:val="single"/>
              </w:rPr>
              <w:t>Quantity</w:t>
            </w:r>
            <w:r>
              <w:rPr>
                <w:color w:val="000000"/>
                <w:sz w:val="20"/>
              </w:rPr>
              <w:t>:</w:t>
            </w:r>
          </w:p>
          <w:p w:rsidR="009A1B93" w:rsidRDefault="009A1B93">
            <w:pPr>
              <w:pStyle w:val="PR1"/>
              <w:numPr>
                <w:ilvl w:val="0"/>
                <w:numId w:val="0"/>
              </w:numPr>
              <w:spacing w:before="0"/>
              <w:outlineLvl w:val="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per each door</w:t>
            </w:r>
          </w:p>
          <w:p w:rsidR="009A1B93" w:rsidRDefault="009A1B93">
            <w:pPr>
              <w:pStyle w:val="PR1"/>
              <w:numPr>
                <w:ilvl w:val="0"/>
                <w:numId w:val="0"/>
              </w:numPr>
              <w:spacing w:before="0"/>
              <w:outlineLvl w:val="9"/>
              <w:rPr>
                <w:color w:val="000000"/>
                <w:sz w:val="20"/>
                <w:u w:val="single"/>
              </w:rPr>
            </w:pPr>
          </w:p>
        </w:tc>
        <w:tc>
          <w:tcPr>
            <w:tcW w:w="1800" w:type="dxa"/>
          </w:tcPr>
          <w:p w:rsidR="009A1B93" w:rsidRDefault="009A1B93">
            <w:pPr>
              <w:pStyle w:val="PR1"/>
              <w:numPr>
                <w:ilvl w:val="0"/>
                <w:numId w:val="0"/>
              </w:numPr>
              <w:spacing w:before="0"/>
              <w:outlineLvl w:val="9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u w:val="single"/>
              </w:rPr>
              <w:t>Size</w:t>
            </w:r>
            <w:r>
              <w:rPr>
                <w:color w:val="000000"/>
                <w:sz w:val="20"/>
              </w:rPr>
              <w:t>:</w:t>
            </w:r>
          </w:p>
          <w:p w:rsidR="009A1B93" w:rsidRDefault="009A1B93">
            <w:pPr>
              <w:pStyle w:val="PR1"/>
              <w:numPr>
                <w:ilvl w:val="0"/>
                <w:numId w:val="0"/>
              </w:numPr>
              <w:spacing w:before="0"/>
              <w:outlineLvl w:val="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1” vinyl lettering</w:t>
            </w:r>
          </w:p>
          <w:p w:rsidR="009A1B93" w:rsidRDefault="009A1B93">
            <w:pPr>
              <w:pStyle w:val="PR1"/>
              <w:numPr>
                <w:ilvl w:val="0"/>
                <w:numId w:val="0"/>
              </w:numPr>
              <w:spacing w:before="0"/>
              <w:outlineLvl w:val="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</w:p>
          <w:p w:rsidR="009A1B93" w:rsidRDefault="009A1B93">
            <w:pPr>
              <w:pStyle w:val="PR1"/>
              <w:numPr>
                <w:ilvl w:val="0"/>
                <w:numId w:val="0"/>
              </w:numPr>
              <w:spacing w:before="0"/>
              <w:outlineLvl w:val="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240" w:type="dxa"/>
          </w:tcPr>
          <w:p w:rsidR="009A1B93" w:rsidRDefault="009A1B93">
            <w:pPr>
              <w:pStyle w:val="PR1"/>
              <w:numPr>
                <w:ilvl w:val="0"/>
                <w:numId w:val="0"/>
              </w:numPr>
              <w:spacing w:before="0"/>
              <w:outlineLvl w:val="9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u w:val="single"/>
              </w:rPr>
              <w:t>Description</w:t>
            </w:r>
            <w:r>
              <w:rPr>
                <w:color w:val="000000"/>
                <w:sz w:val="20"/>
              </w:rPr>
              <w:t>:</w:t>
            </w:r>
          </w:p>
          <w:p w:rsidR="009A1B93" w:rsidRDefault="009A1B93">
            <w:pPr>
              <w:pStyle w:val="PR1"/>
              <w:numPr>
                <w:ilvl w:val="0"/>
                <w:numId w:val="0"/>
              </w:numPr>
              <w:spacing w:before="0"/>
              <w:jc w:val="left"/>
              <w:outlineLvl w:val="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“This door to remain open when the building is occupied”</w:t>
            </w:r>
          </w:p>
        </w:tc>
        <w:tc>
          <w:tcPr>
            <w:tcW w:w="2088" w:type="dxa"/>
          </w:tcPr>
          <w:p w:rsidR="009A1B93" w:rsidRDefault="009A1B93">
            <w:pPr>
              <w:pStyle w:val="PR1"/>
              <w:numPr>
                <w:ilvl w:val="0"/>
                <w:numId w:val="0"/>
              </w:numPr>
              <w:spacing w:before="0"/>
              <w:outlineLvl w:val="9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u w:val="single"/>
              </w:rPr>
              <w:t>Color</w:t>
            </w:r>
            <w:r>
              <w:rPr>
                <w:color w:val="000000"/>
                <w:sz w:val="20"/>
              </w:rPr>
              <w:t>:</w:t>
            </w:r>
          </w:p>
          <w:p w:rsidR="009A1B93" w:rsidRDefault="009A1B93">
            <w:pPr>
              <w:pStyle w:val="PR1"/>
              <w:numPr>
                <w:ilvl w:val="0"/>
                <w:numId w:val="0"/>
              </w:numPr>
              <w:spacing w:before="0"/>
              <w:outlineLvl w:val="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Red</w:t>
            </w:r>
          </w:p>
        </w:tc>
      </w:tr>
    </w:tbl>
    <w:p w:rsidR="009A1B93" w:rsidRDefault="009A1B93">
      <w:pPr>
        <w:pStyle w:val="PRT"/>
        <w:suppressAutoHyphens w:val="0"/>
        <w:outlineLvl w:val="9"/>
        <w:rPr>
          <w:color w:val="000000"/>
          <w:sz w:val="20"/>
        </w:rPr>
      </w:pPr>
      <w:r>
        <w:rPr>
          <w:color w:val="000000"/>
          <w:sz w:val="20"/>
        </w:rPr>
        <w:t>EXECUTION</w:t>
      </w:r>
    </w:p>
    <w:p w:rsidR="009A1B93" w:rsidRDefault="009A1B93">
      <w:pPr>
        <w:pStyle w:val="ART"/>
        <w:tabs>
          <w:tab w:val="clear" w:pos="864"/>
          <w:tab w:val="num" w:pos="720"/>
        </w:tabs>
        <w:ind w:left="720" w:hanging="720"/>
        <w:rPr>
          <w:color w:val="000000"/>
          <w:sz w:val="20"/>
        </w:rPr>
      </w:pPr>
      <w:r>
        <w:rPr>
          <w:color w:val="000000"/>
          <w:sz w:val="20"/>
        </w:rPr>
        <w:t>INSTALLATION</w:t>
      </w:r>
    </w:p>
    <w:p w:rsidR="009A1B93" w:rsidRDefault="009A1B93">
      <w:pPr>
        <w:pStyle w:val="PR1"/>
        <w:tabs>
          <w:tab w:val="clear" w:pos="864"/>
        </w:tabs>
        <w:spacing w:before="0"/>
        <w:ind w:left="720" w:hanging="540"/>
        <w:outlineLvl w:val="9"/>
        <w:rPr>
          <w:color w:val="000000"/>
          <w:sz w:val="20"/>
        </w:rPr>
      </w:pPr>
      <w:r>
        <w:rPr>
          <w:color w:val="000000"/>
          <w:sz w:val="20"/>
        </w:rPr>
        <w:t>Install signs level, plumb, and at height indicated, with sign surfaces free from distortion or other defects in appearance.</w:t>
      </w:r>
    </w:p>
    <w:p w:rsidR="009A1B93" w:rsidRDefault="009A1B93">
      <w:pPr>
        <w:pStyle w:val="PR1"/>
        <w:tabs>
          <w:tab w:val="clear" w:pos="864"/>
        </w:tabs>
        <w:spacing w:before="0"/>
        <w:ind w:left="720" w:hanging="540"/>
        <w:outlineLvl w:val="9"/>
        <w:rPr>
          <w:color w:val="000000"/>
          <w:sz w:val="20"/>
        </w:rPr>
      </w:pPr>
      <w:r>
        <w:rPr>
          <w:color w:val="000000"/>
          <w:sz w:val="20"/>
        </w:rPr>
        <w:t>Wall-Mounted Panel Signs:</w:t>
      </w:r>
    </w:p>
    <w:p w:rsidR="009A1B93" w:rsidRDefault="009A1B93">
      <w:pPr>
        <w:pStyle w:val="PR2"/>
        <w:tabs>
          <w:tab w:val="clear" w:pos="1440"/>
        </w:tabs>
        <w:ind w:left="1080" w:hanging="360"/>
        <w:rPr>
          <w:color w:val="000000"/>
          <w:sz w:val="20"/>
        </w:rPr>
      </w:pPr>
      <w:r>
        <w:rPr>
          <w:color w:val="000000"/>
          <w:sz w:val="20"/>
        </w:rPr>
        <w:lastRenderedPageBreak/>
        <w:t>Vinyl-Tape Mounting:  Use double-sided foam tape to mount signs to smooth, nonporous surfaces.  Do not use this method for vinyl-covered or rough surfaces.</w:t>
      </w:r>
    </w:p>
    <w:p w:rsidR="009A1B93" w:rsidRDefault="009A1B93">
      <w:pPr>
        <w:pStyle w:val="PR1"/>
        <w:tabs>
          <w:tab w:val="clear" w:pos="864"/>
        </w:tabs>
        <w:spacing w:before="0"/>
        <w:ind w:left="720" w:hanging="540"/>
        <w:outlineLvl w:val="9"/>
        <w:rPr>
          <w:color w:val="000000"/>
          <w:sz w:val="20"/>
        </w:rPr>
      </w:pPr>
      <w:r>
        <w:rPr>
          <w:color w:val="000000"/>
          <w:sz w:val="20"/>
        </w:rPr>
        <w:t>The contractor shall provide and install the sign package described herein.  The signs shall be mounted adjacent to (8 inches off) the latch side of the interior door at 5’-0” above finish floor unless noted otherwise.</w:t>
      </w:r>
    </w:p>
    <w:p w:rsidR="009A1B93" w:rsidRDefault="008147FD">
      <w:pPr>
        <w:pStyle w:val="PR1"/>
        <w:tabs>
          <w:tab w:val="clear" w:pos="864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br w:type="page"/>
      </w:r>
      <w:r w:rsidR="009A1B93">
        <w:rPr>
          <w:sz w:val="20"/>
        </w:rPr>
        <w:lastRenderedPageBreak/>
        <w:t>Mounting requirements may vary depending on applicable codes.</w:t>
      </w:r>
    </w:p>
    <w:p w:rsidR="008147FD" w:rsidRDefault="008147FD" w:rsidP="008147FD">
      <w:pPr>
        <w:pStyle w:val="PR1"/>
        <w:tabs>
          <w:tab w:val="clear" w:pos="864"/>
          <w:tab w:val="left" w:pos="720"/>
        </w:tabs>
        <w:spacing w:before="0"/>
        <w:ind w:left="720" w:hanging="540"/>
        <w:outlineLvl w:val="9"/>
        <w:rPr>
          <w:sz w:val="20"/>
        </w:rPr>
      </w:pPr>
      <w:r>
        <w:rPr>
          <w:sz w:val="20"/>
        </w:rPr>
        <w:t>After installation, clean soiled signs surface according to manufacture</w:t>
      </w:r>
      <w:r w:rsidR="00F706FD">
        <w:rPr>
          <w:sz w:val="20"/>
        </w:rPr>
        <w:t>r</w:t>
      </w:r>
      <w:r>
        <w:rPr>
          <w:sz w:val="20"/>
        </w:rPr>
        <w:t>’s instructions.  Protect from damage until acceptance.</w:t>
      </w:r>
    </w:p>
    <w:p w:rsidR="009A1B93" w:rsidRDefault="009A1B93">
      <w:pPr>
        <w:pStyle w:val="EOS"/>
        <w:jc w:val="center"/>
        <w:rPr>
          <w:color w:val="000000"/>
          <w:sz w:val="20"/>
        </w:rPr>
      </w:pPr>
      <w:r>
        <w:rPr>
          <w:color w:val="000000"/>
          <w:sz w:val="20"/>
        </w:rPr>
        <w:t>END OF SECTION 10425</w:t>
      </w:r>
    </w:p>
    <w:sectPr w:rsidR="009A1B93" w:rsidSect="00AF0813">
      <w:headerReference w:type="default" r:id="rId8"/>
      <w:footerReference w:type="default" r:id="rId9"/>
      <w:footnotePr>
        <w:numRestart w:val="eachSect"/>
      </w:footnotePr>
      <w:endnotePr>
        <w:numFmt w:val="decimal"/>
      </w:endnotePr>
      <w:pgSz w:w="12240" w:h="15840" w:code="1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5A9" w:rsidRDefault="00FB75A9">
      <w:r>
        <w:separator/>
      </w:r>
    </w:p>
  </w:endnote>
  <w:endnote w:type="continuationSeparator" w:id="0">
    <w:p w:rsidR="00FB75A9" w:rsidRDefault="00FB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5A9" w:rsidRDefault="00FB75A9">
    <w:pPr>
      <w:pStyle w:val="FTR"/>
      <w:rPr>
        <w:b/>
        <w:sz w:val="20"/>
      </w:rPr>
    </w:pPr>
    <w:r>
      <w:rPr>
        <w:b/>
        <w:sz w:val="20"/>
      </w:rPr>
      <w:t>SIGNS</w:t>
    </w:r>
    <w:r>
      <w:rPr>
        <w:sz w:val="20"/>
      </w:rPr>
      <w:tab/>
    </w:r>
    <w:r>
      <w:rPr>
        <w:b/>
        <w:sz w:val="20"/>
      </w:rPr>
      <w:t xml:space="preserve">10425 - </w:t>
    </w:r>
    <w:r w:rsidR="000A0540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0A0540">
      <w:rPr>
        <w:b/>
        <w:sz w:val="20"/>
      </w:rPr>
      <w:fldChar w:fldCharType="separate"/>
    </w:r>
    <w:r w:rsidR="00A43C66">
      <w:rPr>
        <w:b/>
        <w:noProof/>
        <w:sz w:val="20"/>
      </w:rPr>
      <w:t>1</w:t>
    </w:r>
    <w:r w:rsidR="000A0540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5A9" w:rsidRDefault="00FB75A9">
      <w:r>
        <w:separator/>
      </w:r>
    </w:p>
  </w:footnote>
  <w:footnote w:type="continuationSeparator" w:id="0">
    <w:p w:rsidR="00FB75A9" w:rsidRDefault="00FB7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5A9" w:rsidRDefault="00AB2C9B">
    <w:pPr>
      <w:pStyle w:val="HDR"/>
      <w:rPr>
        <w:sz w:val="20"/>
      </w:rPr>
    </w:pPr>
    <w:r>
      <w:rPr>
        <w:b/>
        <w:sz w:val="20"/>
      </w:rPr>
      <w:t>LOWE’S OF WESTLAKE, FL.</w:t>
    </w:r>
    <w:r w:rsidR="00FB75A9">
      <w:rPr>
        <w:sz w:val="20"/>
      </w:rPr>
      <w:tab/>
    </w:r>
    <w:r w:rsidR="00FB75A9">
      <w:rPr>
        <w:sz w:val="20"/>
      </w:rPr>
      <w:tab/>
    </w:r>
    <w:r w:rsidR="00B11C12">
      <w:rPr>
        <w:b/>
        <w:sz w:val="20"/>
      </w:rPr>
      <w:t>06</w:t>
    </w:r>
    <w:r w:rsidR="00FB75A9">
      <w:rPr>
        <w:b/>
        <w:sz w:val="20"/>
      </w:rPr>
      <w:t>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0B40D80"/>
    <w:name w:val="MASTERSPEC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Zero"/>
      <w:pStyle w:val="ART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num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num" w:pos="3168"/>
        </w:tabs>
        <w:ind w:left="3168" w:hanging="5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</w:compat>
  <w:rsids>
    <w:rsidRoot w:val="002B54E9"/>
    <w:rsid w:val="00011AEF"/>
    <w:rsid w:val="000310B0"/>
    <w:rsid w:val="00065963"/>
    <w:rsid w:val="000A0540"/>
    <w:rsid w:val="000A614C"/>
    <w:rsid w:val="000B6B03"/>
    <w:rsid w:val="00101E9D"/>
    <w:rsid w:val="0013471A"/>
    <w:rsid w:val="00162219"/>
    <w:rsid w:val="001B70F8"/>
    <w:rsid w:val="00257D3E"/>
    <w:rsid w:val="002916F5"/>
    <w:rsid w:val="002B54E9"/>
    <w:rsid w:val="002C364A"/>
    <w:rsid w:val="002D4B76"/>
    <w:rsid w:val="002E44F9"/>
    <w:rsid w:val="00301960"/>
    <w:rsid w:val="003370F4"/>
    <w:rsid w:val="00337681"/>
    <w:rsid w:val="003B7ADE"/>
    <w:rsid w:val="003F389A"/>
    <w:rsid w:val="004377B4"/>
    <w:rsid w:val="00452BFD"/>
    <w:rsid w:val="004E731A"/>
    <w:rsid w:val="004F3BCE"/>
    <w:rsid w:val="00504B47"/>
    <w:rsid w:val="00547414"/>
    <w:rsid w:val="005476DF"/>
    <w:rsid w:val="00575317"/>
    <w:rsid w:val="005765F2"/>
    <w:rsid w:val="005859D8"/>
    <w:rsid w:val="00594B23"/>
    <w:rsid w:val="005B0231"/>
    <w:rsid w:val="005D1173"/>
    <w:rsid w:val="005E4EEF"/>
    <w:rsid w:val="005F73D9"/>
    <w:rsid w:val="005F792E"/>
    <w:rsid w:val="00612B06"/>
    <w:rsid w:val="00661DE8"/>
    <w:rsid w:val="006A3C4C"/>
    <w:rsid w:val="006B7018"/>
    <w:rsid w:val="00734088"/>
    <w:rsid w:val="00742C14"/>
    <w:rsid w:val="007540A6"/>
    <w:rsid w:val="007F0137"/>
    <w:rsid w:val="0080638B"/>
    <w:rsid w:val="008147FD"/>
    <w:rsid w:val="00827518"/>
    <w:rsid w:val="0086105E"/>
    <w:rsid w:val="008801DA"/>
    <w:rsid w:val="008B2A1D"/>
    <w:rsid w:val="008B4EA0"/>
    <w:rsid w:val="008D5D18"/>
    <w:rsid w:val="009036E0"/>
    <w:rsid w:val="009101BF"/>
    <w:rsid w:val="00917583"/>
    <w:rsid w:val="0091765E"/>
    <w:rsid w:val="00933923"/>
    <w:rsid w:val="00967211"/>
    <w:rsid w:val="00981E71"/>
    <w:rsid w:val="00983DFE"/>
    <w:rsid w:val="009A1B93"/>
    <w:rsid w:val="009C3075"/>
    <w:rsid w:val="009E2DF0"/>
    <w:rsid w:val="00A04D60"/>
    <w:rsid w:val="00A43C66"/>
    <w:rsid w:val="00A966BE"/>
    <w:rsid w:val="00AB2C9B"/>
    <w:rsid w:val="00AB2DD4"/>
    <w:rsid w:val="00AB7871"/>
    <w:rsid w:val="00AC60A0"/>
    <w:rsid w:val="00AD0180"/>
    <w:rsid w:val="00AF0423"/>
    <w:rsid w:val="00AF0813"/>
    <w:rsid w:val="00AF7DED"/>
    <w:rsid w:val="00B00645"/>
    <w:rsid w:val="00B11C12"/>
    <w:rsid w:val="00B124DE"/>
    <w:rsid w:val="00B51437"/>
    <w:rsid w:val="00BE6C3E"/>
    <w:rsid w:val="00C02369"/>
    <w:rsid w:val="00C96FC8"/>
    <w:rsid w:val="00CB2BD9"/>
    <w:rsid w:val="00D14E0E"/>
    <w:rsid w:val="00D509D4"/>
    <w:rsid w:val="00D53E58"/>
    <w:rsid w:val="00D82076"/>
    <w:rsid w:val="00E1094B"/>
    <w:rsid w:val="00E61814"/>
    <w:rsid w:val="00E7379D"/>
    <w:rsid w:val="00EB2603"/>
    <w:rsid w:val="00EE11C4"/>
    <w:rsid w:val="00EF502A"/>
    <w:rsid w:val="00EF7FDD"/>
    <w:rsid w:val="00F320F8"/>
    <w:rsid w:val="00F62C22"/>
    <w:rsid w:val="00F706FD"/>
    <w:rsid w:val="00F733C8"/>
    <w:rsid w:val="00F753CA"/>
    <w:rsid w:val="00F75487"/>
    <w:rsid w:val="00F8589B"/>
    <w:rsid w:val="00F90742"/>
    <w:rsid w:val="00FB75A9"/>
    <w:rsid w:val="00FB7E60"/>
    <w:rsid w:val="00FC0619"/>
    <w:rsid w:val="00FC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D40C62-3EDF-4055-8A53-8821DAE8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813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next w:val="PRT"/>
    <w:rsid w:val="00AF0813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next w:val="SCT"/>
    <w:rsid w:val="00AF0813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AF0813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AF0813"/>
    <w:pPr>
      <w:numPr>
        <w:numId w:val="1"/>
      </w:numPr>
      <w:suppressAutoHyphens/>
      <w:spacing w:before="240"/>
      <w:jc w:val="both"/>
      <w:outlineLvl w:val="0"/>
    </w:pPr>
  </w:style>
  <w:style w:type="paragraph" w:customStyle="1" w:styleId="SUT">
    <w:name w:val="SUT"/>
    <w:basedOn w:val="Normal"/>
    <w:next w:val="PR1"/>
    <w:rsid w:val="00AF0813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AF0813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AF0813"/>
    <w:pPr>
      <w:numPr>
        <w:ilvl w:val="3"/>
        <w:numId w:val="1"/>
      </w:numPr>
      <w:suppressAutoHyphens/>
      <w:spacing w:before="240"/>
      <w:jc w:val="both"/>
      <w:outlineLvl w:val="1"/>
    </w:pPr>
  </w:style>
  <w:style w:type="paragraph" w:customStyle="1" w:styleId="PR1">
    <w:name w:val="PR1"/>
    <w:basedOn w:val="Normal"/>
    <w:rsid w:val="00AF0813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AF0813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AF0813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AF0813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AF0813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AF0813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AF0813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AF0813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AF0813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AF0813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AF0813"/>
    <w:pPr>
      <w:suppressAutoHyphens/>
    </w:pPr>
  </w:style>
  <w:style w:type="paragraph" w:customStyle="1" w:styleId="TCE">
    <w:name w:val="TCE"/>
    <w:basedOn w:val="Normal"/>
    <w:rsid w:val="00AF0813"/>
    <w:pPr>
      <w:suppressAutoHyphens/>
      <w:ind w:left="144" w:hanging="144"/>
    </w:pPr>
  </w:style>
  <w:style w:type="paragraph" w:customStyle="1" w:styleId="EOS">
    <w:name w:val="EOS"/>
    <w:basedOn w:val="Normal"/>
    <w:rsid w:val="00AF0813"/>
    <w:pPr>
      <w:suppressAutoHyphens/>
      <w:spacing w:before="240"/>
      <w:jc w:val="both"/>
    </w:pPr>
  </w:style>
  <w:style w:type="paragraph" w:customStyle="1" w:styleId="CMT">
    <w:name w:val="CMT"/>
    <w:basedOn w:val="Normal"/>
    <w:rsid w:val="00AF0813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basedOn w:val="DefaultParagraphFont"/>
    <w:rsid w:val="00AF0813"/>
    <w:rPr>
      <w:color w:val="008080"/>
    </w:rPr>
  </w:style>
  <w:style w:type="character" w:customStyle="1" w:styleId="IP">
    <w:name w:val="IP"/>
    <w:basedOn w:val="DefaultParagraphFont"/>
    <w:rsid w:val="00AF0813"/>
    <w:rPr>
      <w:color w:val="FF0000"/>
    </w:rPr>
  </w:style>
  <w:style w:type="paragraph" w:styleId="Header">
    <w:name w:val="header"/>
    <w:basedOn w:val="Normal"/>
    <w:rsid w:val="00AF08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081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B75A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B11C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1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sitefolio.net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76579B4705049BD8CFB30C97B3785" ma:contentTypeVersion="15" ma:contentTypeDescription="Create a new document." ma:contentTypeScope="" ma:versionID="55607ae0fe267b84800a74dce744f556">
  <xsd:schema xmlns:xsd="http://www.w3.org/2001/XMLSchema" xmlns:xs="http://www.w3.org/2001/XMLSchema" xmlns:p="http://schemas.microsoft.com/office/2006/metadata/properties" xmlns:ns2="234f349f-8e2e-45aa-98b9-6f44f38e85ac" xmlns:ns3="a9795e31-c87d-45cf-96c5-22d0c985bbe2" targetNamespace="http://schemas.microsoft.com/office/2006/metadata/properties" ma:root="true" ma:fieldsID="8a89b6c5c2ef0a7011a34815950d09bc" ns2:_="" ns3:_="">
    <xsd:import namespace="234f349f-8e2e-45aa-98b9-6f44f38e85ac"/>
    <xsd:import namespace="a9795e31-c87d-45cf-96c5-22d0c985bb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f349f-8e2e-45aa-98b9-6f44f38e85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74f5a78-eb22-43d5-b33e-99366ca3b50a}" ma:internalName="TaxCatchAll" ma:showField="CatchAllData" ma:web="234f349f-8e2e-45aa-98b9-6f44f38e8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95e31-c87d-45cf-96c5-22d0c985bbe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d268f5-2c97-4fe2-8e3b-7500bb0ad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95e31-c87d-45cf-96c5-22d0c985bbe2">
      <Terms xmlns="http://schemas.microsoft.com/office/infopath/2007/PartnerControls"/>
    </lcf76f155ced4ddcb4097134ff3c332f>
    <TaxCatchAll xmlns="234f349f-8e2e-45aa-98b9-6f44f38e85ac" xsi:nil="true"/>
  </documentManagement>
</p:properties>
</file>

<file path=customXml/itemProps1.xml><?xml version="1.0" encoding="utf-8"?>
<ds:datastoreItem xmlns:ds="http://schemas.openxmlformats.org/officeDocument/2006/customXml" ds:itemID="{1BAC5AF9-C882-4A7D-8143-BFBCE92A81BE}"/>
</file>

<file path=customXml/itemProps2.xml><?xml version="1.0" encoding="utf-8"?>
<ds:datastoreItem xmlns:ds="http://schemas.openxmlformats.org/officeDocument/2006/customXml" ds:itemID="{05238CE8-03D2-4582-AD4E-8466C99C12F3}"/>
</file>

<file path=customXml/itemProps3.xml><?xml version="1.0" encoding="utf-8"?>
<ds:datastoreItem xmlns:ds="http://schemas.openxmlformats.org/officeDocument/2006/customXml" ds:itemID="{760A3100-4C6E-4FF2-865A-E2DA3880B4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10425 - SIGNS</vt:lpstr>
    </vt:vector>
  </TitlesOfParts>
  <Company>ARCOM, Inc.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10425 - SIGNS</dc:title>
  <dc:subject>SIGNS</dc:subject>
  <dc:creator>ARCOM, Inc.</dc:creator>
  <cp:keywords>BAS-12345-MS80</cp:keywords>
  <cp:lastModifiedBy>Lori Mech</cp:lastModifiedBy>
  <cp:revision>7</cp:revision>
  <cp:lastPrinted>2003-09-01T14:58:00Z</cp:lastPrinted>
  <dcterms:created xsi:type="dcterms:W3CDTF">2012-03-29T18:58:00Z</dcterms:created>
  <dcterms:modified xsi:type="dcterms:W3CDTF">2025-04-17T20:44:00Z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0x010100F5176579B4705049BD8CFB30C97B3785</vt:lpwstr>
  </property>
</Properties>
</file>