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798" w:rsidRDefault="00B55798">
      <w:pPr>
        <w:pStyle w:val="SCT"/>
        <w:spacing w:before="0"/>
        <w:rPr>
          <w:b/>
          <w:sz w:val="20"/>
        </w:rPr>
      </w:pPr>
      <w:bookmarkStart w:id="0" w:name="_GoBack"/>
      <w:bookmarkEnd w:id="0"/>
      <w:r>
        <w:rPr>
          <w:b/>
          <w:sz w:val="20"/>
        </w:rPr>
        <w:t>SECTION 09512 - TILE CEILINGS</w:t>
      </w:r>
    </w:p>
    <w:p w:rsidR="00B55798" w:rsidRDefault="00B55798">
      <w:pPr>
        <w:pStyle w:val="PRT"/>
        <w:rPr>
          <w:color w:val="000000"/>
          <w:sz w:val="20"/>
        </w:rPr>
      </w:pPr>
      <w:r>
        <w:rPr>
          <w:color w:val="000000"/>
          <w:sz w:val="20"/>
        </w:rPr>
        <w:t>GENERAL</w:t>
      </w:r>
    </w:p>
    <w:p w:rsidR="00B55798" w:rsidRDefault="00B55798">
      <w:pPr>
        <w:pStyle w:val="ART"/>
        <w:tabs>
          <w:tab w:val="clear" w:pos="864"/>
          <w:tab w:val="num" w:pos="720"/>
        </w:tabs>
        <w:ind w:left="0" w:firstLine="0"/>
        <w:rPr>
          <w:color w:val="000000"/>
          <w:sz w:val="20"/>
        </w:rPr>
      </w:pPr>
      <w:r>
        <w:rPr>
          <w:color w:val="000000"/>
          <w:sz w:val="20"/>
        </w:rPr>
        <w:t>RELATED DOCUMENTS</w:t>
      </w:r>
    </w:p>
    <w:p w:rsidR="00B55798" w:rsidRDefault="00B55798">
      <w:pPr>
        <w:pStyle w:val="PR1"/>
        <w:tabs>
          <w:tab w:val="clear" w:pos="864"/>
        </w:tabs>
        <w:spacing w:before="0"/>
        <w:ind w:left="720" w:hanging="540"/>
        <w:outlineLvl w:val="9"/>
        <w:rPr>
          <w:color w:val="000000"/>
          <w:sz w:val="20"/>
        </w:rPr>
      </w:pPr>
      <w:r>
        <w:rPr>
          <w:color w:val="000000"/>
          <w:sz w:val="20"/>
        </w:rPr>
        <w:t>Drawings and general provisions of the Contract, including General and Supplementary Conditions and Division 1 Specification Sections, apply to this Section.</w:t>
      </w:r>
    </w:p>
    <w:p w:rsidR="00B55798" w:rsidRDefault="00B55798">
      <w:pPr>
        <w:pStyle w:val="ART"/>
        <w:tabs>
          <w:tab w:val="clear" w:pos="864"/>
          <w:tab w:val="num" w:pos="720"/>
        </w:tabs>
        <w:ind w:left="720" w:hanging="720"/>
        <w:rPr>
          <w:color w:val="000000"/>
          <w:sz w:val="20"/>
        </w:rPr>
      </w:pPr>
      <w:r>
        <w:rPr>
          <w:color w:val="000000"/>
          <w:sz w:val="20"/>
        </w:rPr>
        <w:t>SUMMARY</w:t>
      </w:r>
    </w:p>
    <w:p w:rsidR="00B55798" w:rsidRDefault="00B55798">
      <w:pPr>
        <w:pStyle w:val="PR1"/>
        <w:tabs>
          <w:tab w:val="clear" w:pos="864"/>
        </w:tabs>
        <w:spacing w:before="0"/>
        <w:ind w:left="720" w:hanging="540"/>
        <w:outlineLvl w:val="9"/>
        <w:rPr>
          <w:color w:val="000000"/>
          <w:sz w:val="20"/>
        </w:rPr>
      </w:pPr>
      <w:r>
        <w:rPr>
          <w:color w:val="000000"/>
          <w:sz w:val="20"/>
        </w:rPr>
        <w:t>This Section includes acoustical tiles, heavy duty tiles and concealed suspension systems.</w:t>
      </w:r>
    </w:p>
    <w:p w:rsidR="00B55798" w:rsidRDefault="00B55798">
      <w:pPr>
        <w:pStyle w:val="ART"/>
        <w:tabs>
          <w:tab w:val="clear" w:pos="864"/>
          <w:tab w:val="num" w:pos="720"/>
        </w:tabs>
        <w:ind w:left="720" w:hanging="720"/>
        <w:rPr>
          <w:color w:val="000000"/>
          <w:sz w:val="20"/>
        </w:rPr>
      </w:pPr>
      <w:r>
        <w:rPr>
          <w:color w:val="000000"/>
          <w:sz w:val="20"/>
        </w:rPr>
        <w:t>SUBMITTALS</w:t>
      </w:r>
    </w:p>
    <w:p w:rsidR="0078409F" w:rsidRDefault="0078409F">
      <w:pPr>
        <w:pStyle w:val="PR1"/>
        <w:tabs>
          <w:tab w:val="clear" w:pos="864"/>
        </w:tabs>
        <w:spacing w:before="0"/>
        <w:ind w:left="720" w:hanging="540"/>
        <w:outlineLvl w:val="9"/>
        <w:rPr>
          <w:color w:val="000000"/>
          <w:sz w:val="20"/>
        </w:rPr>
      </w:pPr>
      <w:r>
        <w:rPr>
          <w:color w:val="000000"/>
          <w:sz w:val="20"/>
        </w:rPr>
        <w:t xml:space="preserve">The General Contractor and Sub-Contractor </w:t>
      </w:r>
      <w:r w:rsidR="00202880">
        <w:rPr>
          <w:color w:val="000000"/>
          <w:sz w:val="20"/>
        </w:rPr>
        <w:t>shall</w:t>
      </w:r>
      <w:r>
        <w:rPr>
          <w:color w:val="000000"/>
          <w:sz w:val="20"/>
        </w:rPr>
        <w:t xml:space="preserve"> execute the provided Conformance Submittal for </w:t>
      </w:r>
      <w:r w:rsidR="00202880">
        <w:rPr>
          <w:color w:val="000000"/>
          <w:sz w:val="20"/>
        </w:rPr>
        <w:t>the</w:t>
      </w:r>
      <w:r>
        <w:rPr>
          <w:color w:val="000000"/>
          <w:sz w:val="20"/>
        </w:rPr>
        <w:t xml:space="preserve"> product</w:t>
      </w:r>
      <w:r w:rsidR="00202880">
        <w:rPr>
          <w:color w:val="000000"/>
          <w:sz w:val="20"/>
        </w:rPr>
        <w:t>(s)</w:t>
      </w:r>
      <w:r>
        <w:rPr>
          <w:color w:val="000000"/>
          <w:sz w:val="20"/>
        </w:rPr>
        <w:t xml:space="preserve"> specified. </w:t>
      </w:r>
    </w:p>
    <w:p w:rsidR="00B55798" w:rsidRDefault="00202880">
      <w:pPr>
        <w:pStyle w:val="PR1"/>
        <w:tabs>
          <w:tab w:val="clear" w:pos="864"/>
        </w:tabs>
        <w:spacing w:before="0"/>
        <w:ind w:left="720" w:hanging="540"/>
        <w:outlineLvl w:val="9"/>
        <w:rPr>
          <w:color w:val="000000"/>
          <w:sz w:val="20"/>
        </w:rPr>
      </w:pPr>
      <w:r>
        <w:rPr>
          <w:color w:val="000000"/>
          <w:sz w:val="20"/>
        </w:rPr>
        <w:t>The General Contractor and the Sub-Contractor shall utilize ONLY the products as noted in this specification.  NO SUBSTITUTIONS ALLOWED.</w:t>
      </w:r>
    </w:p>
    <w:p w:rsidR="00B55798" w:rsidRDefault="00B55798">
      <w:pPr>
        <w:pStyle w:val="ART"/>
        <w:tabs>
          <w:tab w:val="clear" w:pos="864"/>
          <w:tab w:val="num" w:pos="720"/>
        </w:tabs>
        <w:ind w:left="720" w:hanging="720"/>
        <w:rPr>
          <w:color w:val="000000"/>
          <w:sz w:val="20"/>
        </w:rPr>
      </w:pPr>
      <w:r>
        <w:rPr>
          <w:color w:val="000000"/>
          <w:sz w:val="20"/>
        </w:rPr>
        <w:t>QUALITY ASSURANCE</w:t>
      </w:r>
    </w:p>
    <w:p w:rsidR="00B55798" w:rsidRDefault="00B55798">
      <w:pPr>
        <w:pStyle w:val="PR1"/>
        <w:tabs>
          <w:tab w:val="clear" w:pos="864"/>
        </w:tabs>
        <w:spacing w:before="0"/>
        <w:ind w:left="720" w:hanging="540"/>
        <w:outlineLvl w:val="9"/>
        <w:rPr>
          <w:color w:val="000000"/>
          <w:sz w:val="20"/>
        </w:rPr>
      </w:pPr>
      <w:r>
        <w:rPr>
          <w:color w:val="000000"/>
          <w:sz w:val="20"/>
        </w:rPr>
        <w:t>Fire-Test-Response Characteristics:</w:t>
      </w:r>
    </w:p>
    <w:p w:rsidR="00B55798" w:rsidRDefault="00B55798">
      <w:pPr>
        <w:pStyle w:val="PR2"/>
        <w:tabs>
          <w:tab w:val="clear" w:pos="1440"/>
        </w:tabs>
        <w:ind w:left="1080" w:hanging="360"/>
        <w:rPr>
          <w:color w:val="000000"/>
          <w:sz w:val="20"/>
        </w:rPr>
      </w:pPr>
      <w:r>
        <w:rPr>
          <w:color w:val="000000"/>
          <w:sz w:val="20"/>
        </w:rPr>
        <w:t>Acoustical Tiles:  ASTM E 1264, Class A materials, when tested per ASTM E 84.</w:t>
      </w:r>
    </w:p>
    <w:p w:rsidR="00B55798" w:rsidRDefault="00B55798">
      <w:pPr>
        <w:pStyle w:val="PR2"/>
        <w:tabs>
          <w:tab w:val="clear" w:pos="1440"/>
        </w:tabs>
        <w:ind w:left="1080" w:hanging="360"/>
        <w:rPr>
          <w:color w:val="000000"/>
          <w:sz w:val="20"/>
        </w:rPr>
      </w:pPr>
      <w:r>
        <w:rPr>
          <w:color w:val="000000"/>
          <w:sz w:val="20"/>
        </w:rPr>
        <w:t>Fire-Rating Ceiling Assemblies:  Where indicated, provide products identical to those tested for fire resistance per ASTM E 119 and listed in UL's "Fire Resistance Directory," in ITS's "Certification Listings," or in the listing of another qualified testing and inspecting agency.</w:t>
      </w:r>
    </w:p>
    <w:p w:rsidR="00B55798" w:rsidRDefault="00B55798">
      <w:pPr>
        <w:pStyle w:val="PR3"/>
        <w:tabs>
          <w:tab w:val="clear" w:pos="2016"/>
        </w:tabs>
        <w:ind w:left="1440" w:hanging="360"/>
        <w:rPr>
          <w:color w:val="000000"/>
          <w:sz w:val="20"/>
        </w:rPr>
      </w:pPr>
      <w:r>
        <w:rPr>
          <w:color w:val="000000"/>
          <w:sz w:val="20"/>
        </w:rPr>
        <w:t>Identify products with appropriate markings of applicable testing and inspecting agency.</w:t>
      </w:r>
    </w:p>
    <w:p w:rsidR="00B55798" w:rsidRDefault="00B55798">
      <w:pPr>
        <w:pStyle w:val="ART"/>
        <w:tabs>
          <w:tab w:val="clear" w:pos="864"/>
          <w:tab w:val="num" w:pos="720"/>
        </w:tabs>
        <w:ind w:left="720" w:hanging="720"/>
        <w:rPr>
          <w:color w:val="000000"/>
          <w:sz w:val="20"/>
        </w:rPr>
      </w:pPr>
      <w:r>
        <w:rPr>
          <w:color w:val="000000"/>
          <w:sz w:val="20"/>
        </w:rPr>
        <w:t>EXTRA MATERIALS</w:t>
      </w:r>
    </w:p>
    <w:p w:rsidR="00B55798" w:rsidRDefault="00B55798">
      <w:pPr>
        <w:pStyle w:val="PR1"/>
        <w:tabs>
          <w:tab w:val="clear" w:pos="864"/>
        </w:tabs>
        <w:spacing w:before="0"/>
        <w:ind w:left="720" w:hanging="540"/>
        <w:outlineLvl w:val="9"/>
        <w:rPr>
          <w:color w:val="000000"/>
          <w:sz w:val="20"/>
        </w:rPr>
      </w:pPr>
      <w:r>
        <w:rPr>
          <w:color w:val="000000"/>
          <w:sz w:val="20"/>
        </w:rPr>
        <w:t>Furnish extra materials described below that match products installed and that are packaged with protective covering for storage and identified with labels describing contents.</w:t>
      </w:r>
    </w:p>
    <w:p w:rsidR="00B55798" w:rsidRDefault="00B55798">
      <w:pPr>
        <w:pStyle w:val="PR2"/>
        <w:tabs>
          <w:tab w:val="clear" w:pos="1440"/>
        </w:tabs>
        <w:ind w:left="1080" w:hanging="360"/>
        <w:rPr>
          <w:color w:val="000000"/>
          <w:sz w:val="20"/>
        </w:rPr>
      </w:pPr>
      <w:r>
        <w:rPr>
          <w:color w:val="000000"/>
          <w:sz w:val="20"/>
        </w:rPr>
        <w:t>Ceiling Tiles:  Full-size units equal to 2 percent of amount installed for each type, color, and pattern indicated.</w:t>
      </w:r>
    </w:p>
    <w:p w:rsidR="00B55798" w:rsidRDefault="00B55798">
      <w:pPr>
        <w:pStyle w:val="PRT"/>
        <w:rPr>
          <w:color w:val="000000"/>
          <w:sz w:val="20"/>
        </w:rPr>
      </w:pPr>
      <w:r>
        <w:rPr>
          <w:color w:val="000000"/>
          <w:sz w:val="20"/>
        </w:rPr>
        <w:t>PRODUCTS</w:t>
      </w:r>
    </w:p>
    <w:p w:rsidR="00B55798" w:rsidRDefault="00B55798">
      <w:pPr>
        <w:pStyle w:val="ART"/>
        <w:tabs>
          <w:tab w:val="clear" w:pos="864"/>
          <w:tab w:val="num" w:pos="720"/>
        </w:tabs>
        <w:ind w:left="720" w:hanging="720"/>
        <w:rPr>
          <w:color w:val="000000"/>
          <w:sz w:val="20"/>
        </w:rPr>
      </w:pPr>
      <w:r>
        <w:rPr>
          <w:color w:val="000000"/>
          <w:sz w:val="20"/>
        </w:rPr>
        <w:t>MANUFACTURERS</w:t>
      </w:r>
    </w:p>
    <w:p w:rsidR="00B55798" w:rsidRDefault="00B55798">
      <w:pPr>
        <w:pStyle w:val="PR1"/>
        <w:tabs>
          <w:tab w:val="clear" w:pos="864"/>
        </w:tabs>
        <w:spacing w:before="0"/>
        <w:ind w:left="720" w:hanging="540"/>
        <w:outlineLvl w:val="9"/>
        <w:rPr>
          <w:color w:val="000000"/>
          <w:sz w:val="20"/>
        </w:rPr>
      </w:pPr>
      <w:r>
        <w:rPr>
          <w:color w:val="000000"/>
          <w:sz w:val="20"/>
        </w:rPr>
        <w:t>Manufacturers:  Subject to compliance with requirements, provide products by the manufacturers specified.</w:t>
      </w:r>
    </w:p>
    <w:p w:rsidR="00B55798" w:rsidRDefault="00B55798">
      <w:pPr>
        <w:pStyle w:val="ART"/>
        <w:tabs>
          <w:tab w:val="clear" w:pos="864"/>
          <w:tab w:val="num" w:pos="720"/>
        </w:tabs>
        <w:ind w:left="720" w:hanging="720"/>
        <w:rPr>
          <w:color w:val="000000"/>
          <w:sz w:val="20"/>
        </w:rPr>
      </w:pPr>
      <w:r>
        <w:rPr>
          <w:color w:val="000000"/>
          <w:sz w:val="20"/>
        </w:rPr>
        <w:t>ACOUSTICAL TILE</w:t>
      </w:r>
    </w:p>
    <w:p w:rsidR="00B55798" w:rsidRDefault="00B55798">
      <w:pPr>
        <w:pStyle w:val="PR1"/>
        <w:tabs>
          <w:tab w:val="clear" w:pos="864"/>
        </w:tabs>
        <w:spacing w:before="0"/>
        <w:ind w:left="720" w:hanging="540"/>
        <w:outlineLvl w:val="9"/>
        <w:rPr>
          <w:color w:val="000000"/>
          <w:sz w:val="20"/>
        </w:rPr>
      </w:pPr>
      <w:r>
        <w:rPr>
          <w:color w:val="000000"/>
          <w:sz w:val="20"/>
        </w:rPr>
        <w:t>Products:</w:t>
      </w:r>
    </w:p>
    <w:p w:rsidR="00B55798" w:rsidRDefault="00B55798">
      <w:pPr>
        <w:pStyle w:val="PR2"/>
        <w:tabs>
          <w:tab w:val="clear" w:pos="1440"/>
        </w:tabs>
        <w:ind w:left="1080" w:hanging="360"/>
        <w:rPr>
          <w:color w:val="000000"/>
          <w:sz w:val="20"/>
        </w:rPr>
      </w:pPr>
      <w:r>
        <w:rPr>
          <w:color w:val="000000"/>
          <w:sz w:val="20"/>
        </w:rPr>
        <w:t>Armstrong “Cortega, Square Lay-In medium texture”, white.</w:t>
      </w:r>
    </w:p>
    <w:p w:rsidR="00B55798" w:rsidRDefault="00B55798">
      <w:pPr>
        <w:pStyle w:val="PR2"/>
        <w:tabs>
          <w:tab w:val="clear" w:pos="1440"/>
        </w:tabs>
        <w:ind w:left="1080" w:hanging="360"/>
        <w:rPr>
          <w:color w:val="000000"/>
          <w:sz w:val="20"/>
        </w:rPr>
      </w:pPr>
      <w:r>
        <w:rPr>
          <w:color w:val="000000"/>
          <w:sz w:val="20"/>
        </w:rPr>
        <w:t>Celotex “Baroque, medium texture”</w:t>
      </w:r>
    </w:p>
    <w:p w:rsidR="00B55798" w:rsidRDefault="00B55798">
      <w:pPr>
        <w:pStyle w:val="PR2"/>
        <w:tabs>
          <w:tab w:val="clear" w:pos="1440"/>
        </w:tabs>
        <w:ind w:left="1080" w:hanging="360"/>
        <w:rPr>
          <w:color w:val="000000"/>
          <w:sz w:val="20"/>
        </w:rPr>
      </w:pPr>
      <w:r>
        <w:rPr>
          <w:color w:val="000000"/>
          <w:sz w:val="20"/>
        </w:rPr>
        <w:t>U.S.G. “Radar”</w:t>
      </w:r>
    </w:p>
    <w:p w:rsidR="00B55798" w:rsidRDefault="00B55798">
      <w:pPr>
        <w:pStyle w:val="PR1"/>
        <w:tabs>
          <w:tab w:val="clear" w:pos="864"/>
        </w:tabs>
        <w:spacing w:before="0"/>
        <w:ind w:left="720" w:hanging="540"/>
        <w:outlineLvl w:val="9"/>
        <w:rPr>
          <w:color w:val="000000"/>
          <w:sz w:val="20"/>
        </w:rPr>
      </w:pPr>
      <w:r>
        <w:rPr>
          <w:color w:val="000000"/>
          <w:sz w:val="20"/>
        </w:rPr>
        <w:t xml:space="preserve">Acoustical tiles shall be 24” x 48” x 5/8” </w:t>
      </w:r>
      <w:r w:rsidR="00694292">
        <w:rPr>
          <w:color w:val="000000"/>
          <w:sz w:val="20"/>
        </w:rPr>
        <w:t xml:space="preserve">or 24” x 24” x 5/8” </w:t>
      </w:r>
      <w:r>
        <w:rPr>
          <w:color w:val="000000"/>
          <w:sz w:val="20"/>
        </w:rPr>
        <w:t>matte finish mineral fiber ceiling boards and shall conform to Federal Specification SS-S-118a, Class 25.   Light reflectance shall be no less than 75% and have NRC minimum range of .50 - .60.</w:t>
      </w:r>
    </w:p>
    <w:p w:rsidR="00B55798" w:rsidRDefault="00B55798">
      <w:pPr>
        <w:pStyle w:val="ART"/>
        <w:tabs>
          <w:tab w:val="clear" w:pos="864"/>
          <w:tab w:val="left" w:pos="720"/>
        </w:tabs>
        <w:ind w:left="720" w:hanging="720"/>
        <w:rPr>
          <w:sz w:val="20"/>
        </w:rPr>
      </w:pPr>
      <w:r>
        <w:rPr>
          <w:sz w:val="20"/>
        </w:rPr>
        <w:t>HEAVY DUTY TILE</w:t>
      </w:r>
    </w:p>
    <w:p w:rsidR="00B55798" w:rsidRDefault="00B55798">
      <w:pPr>
        <w:pStyle w:val="PR1"/>
        <w:tabs>
          <w:tab w:val="clear" w:pos="864"/>
        </w:tabs>
        <w:spacing w:before="0"/>
        <w:ind w:left="720" w:hanging="540"/>
        <w:outlineLvl w:val="9"/>
        <w:rPr>
          <w:sz w:val="20"/>
        </w:rPr>
      </w:pPr>
      <w:r>
        <w:rPr>
          <w:sz w:val="20"/>
        </w:rPr>
        <w:t>Products:</w:t>
      </w:r>
    </w:p>
    <w:p w:rsidR="00B55798" w:rsidRDefault="00B55798">
      <w:pPr>
        <w:pStyle w:val="PR2"/>
        <w:tabs>
          <w:tab w:val="clear" w:pos="1440"/>
        </w:tabs>
        <w:ind w:left="1080" w:hanging="360"/>
        <w:rPr>
          <w:sz w:val="20"/>
        </w:rPr>
      </w:pPr>
      <w:r>
        <w:rPr>
          <w:sz w:val="20"/>
        </w:rPr>
        <w:t xml:space="preserve">USG Corporation, SHEETROCK Brand Gypsum Lay-in Panels, vinyl faced gypsum panel, 2’ x 2’ x </w:t>
      </w:r>
      <w:r w:rsidR="00694292">
        <w:rPr>
          <w:sz w:val="20"/>
        </w:rPr>
        <w:t>1/2</w:t>
      </w:r>
      <w:r>
        <w:rPr>
          <w:sz w:val="20"/>
        </w:rPr>
        <w:t>” thick.</w:t>
      </w:r>
    </w:p>
    <w:p w:rsidR="00B55798" w:rsidRDefault="00B55798">
      <w:pPr>
        <w:pStyle w:val="ART"/>
        <w:tabs>
          <w:tab w:val="clear" w:pos="864"/>
          <w:tab w:val="left" w:pos="720"/>
        </w:tabs>
        <w:ind w:left="720" w:hanging="720"/>
        <w:rPr>
          <w:color w:val="000000"/>
          <w:sz w:val="20"/>
        </w:rPr>
      </w:pPr>
      <w:r>
        <w:rPr>
          <w:color w:val="000000"/>
          <w:sz w:val="20"/>
        </w:rPr>
        <w:t>SUSPENSION SYSTEM</w:t>
      </w:r>
    </w:p>
    <w:p w:rsidR="00B55798" w:rsidRDefault="00B55798">
      <w:pPr>
        <w:pStyle w:val="PR1"/>
        <w:tabs>
          <w:tab w:val="clear" w:pos="864"/>
        </w:tabs>
        <w:spacing w:before="0"/>
        <w:ind w:left="720" w:hanging="540"/>
        <w:outlineLvl w:val="9"/>
        <w:rPr>
          <w:color w:val="000000"/>
          <w:sz w:val="20"/>
        </w:rPr>
      </w:pPr>
      <w:r>
        <w:rPr>
          <w:color w:val="000000"/>
          <w:sz w:val="20"/>
        </w:rPr>
        <w:t>Products:</w:t>
      </w:r>
    </w:p>
    <w:p w:rsidR="00B55798" w:rsidRDefault="00B55798">
      <w:pPr>
        <w:pStyle w:val="PR2"/>
        <w:tabs>
          <w:tab w:val="clear" w:pos="1440"/>
        </w:tabs>
        <w:ind w:left="1080" w:hanging="360"/>
        <w:rPr>
          <w:color w:val="000000"/>
          <w:sz w:val="20"/>
        </w:rPr>
      </w:pPr>
      <w:r>
        <w:rPr>
          <w:color w:val="000000"/>
          <w:sz w:val="20"/>
        </w:rPr>
        <w:t xml:space="preserve">Donn Products, Inc., </w:t>
      </w:r>
      <w:smartTag w:uri="urn:schemas-microsoft-com:office:smarttags" w:element="place">
        <w:smartTag w:uri="urn:schemas-microsoft-com:office:smarttags" w:element="City">
          <w:r>
            <w:rPr>
              <w:color w:val="000000"/>
              <w:sz w:val="20"/>
            </w:rPr>
            <w:t>Westlake</w:t>
          </w:r>
        </w:smartTag>
        <w:r>
          <w:rPr>
            <w:color w:val="000000"/>
            <w:sz w:val="20"/>
          </w:rPr>
          <w:t xml:space="preserve">, </w:t>
        </w:r>
        <w:smartTag w:uri="urn:schemas-microsoft-com:office:smarttags" w:element="State">
          <w:r>
            <w:rPr>
              <w:color w:val="000000"/>
              <w:sz w:val="20"/>
            </w:rPr>
            <w:t>OH</w:t>
          </w:r>
        </w:smartTag>
      </w:smartTag>
      <w:r>
        <w:rPr>
          <w:color w:val="000000"/>
          <w:sz w:val="20"/>
        </w:rPr>
        <w:t>.</w:t>
      </w:r>
    </w:p>
    <w:p w:rsidR="00B55798" w:rsidRDefault="00B55798">
      <w:pPr>
        <w:pStyle w:val="PR2"/>
        <w:tabs>
          <w:tab w:val="clear" w:pos="1440"/>
        </w:tabs>
        <w:ind w:left="1080" w:hanging="360"/>
        <w:rPr>
          <w:color w:val="000000"/>
          <w:sz w:val="20"/>
        </w:rPr>
      </w:pPr>
      <w:r>
        <w:rPr>
          <w:color w:val="000000"/>
          <w:sz w:val="20"/>
        </w:rPr>
        <w:t>Acoustical Tile Supplier Standard Grid System.</w:t>
      </w:r>
    </w:p>
    <w:p w:rsidR="00B55798" w:rsidRDefault="00B55798">
      <w:pPr>
        <w:pStyle w:val="PR1"/>
        <w:tabs>
          <w:tab w:val="clear" w:pos="864"/>
        </w:tabs>
        <w:spacing w:before="0"/>
        <w:ind w:left="720" w:hanging="540"/>
        <w:outlineLvl w:val="9"/>
        <w:rPr>
          <w:color w:val="000000"/>
          <w:sz w:val="20"/>
        </w:rPr>
      </w:pPr>
      <w:r>
        <w:rPr>
          <w:color w:val="000000"/>
          <w:sz w:val="20"/>
        </w:rPr>
        <w:br w:type="page"/>
      </w:r>
      <w:r>
        <w:rPr>
          <w:color w:val="000000"/>
          <w:sz w:val="20"/>
        </w:rPr>
        <w:lastRenderedPageBreak/>
        <w:t xml:space="preserve">The ceiling suspension system shall be an exposed grid system with exposed flanges having a factory applied white enamel finish with roll formed capped edges.  </w:t>
      </w:r>
    </w:p>
    <w:p w:rsidR="00B55798" w:rsidRDefault="00B55798">
      <w:pPr>
        <w:pStyle w:val="PR2"/>
        <w:tabs>
          <w:tab w:val="clear" w:pos="1440"/>
        </w:tabs>
        <w:ind w:left="1080" w:hanging="360"/>
        <w:rPr>
          <w:color w:val="000000"/>
          <w:sz w:val="20"/>
        </w:rPr>
      </w:pPr>
      <w:r>
        <w:rPr>
          <w:color w:val="000000"/>
          <w:sz w:val="20"/>
        </w:rPr>
        <w:t>Main Runner:   DX-24</w:t>
      </w:r>
    </w:p>
    <w:p w:rsidR="00B55798" w:rsidRDefault="00B55798">
      <w:pPr>
        <w:pStyle w:val="PR2"/>
        <w:tabs>
          <w:tab w:val="clear" w:pos="1440"/>
        </w:tabs>
        <w:ind w:left="1080" w:hanging="360"/>
        <w:rPr>
          <w:color w:val="000000"/>
          <w:sz w:val="20"/>
        </w:rPr>
      </w:pPr>
      <w:r>
        <w:rPr>
          <w:color w:val="000000"/>
          <w:sz w:val="20"/>
        </w:rPr>
        <w:t xml:space="preserve">Cross </w:t>
      </w:r>
      <w:smartTag w:uri="urn:schemas-microsoft-com:office:smarttags" w:element="place">
        <w:r>
          <w:rPr>
            <w:color w:val="000000"/>
            <w:sz w:val="20"/>
          </w:rPr>
          <w:t>Tees</w:t>
        </w:r>
      </w:smartTag>
      <w:r>
        <w:rPr>
          <w:color w:val="000000"/>
          <w:sz w:val="20"/>
        </w:rPr>
        <w:t>:   DX-424</w:t>
      </w:r>
    </w:p>
    <w:p w:rsidR="00B55798" w:rsidRDefault="00B55798">
      <w:pPr>
        <w:pStyle w:val="PR2"/>
        <w:tabs>
          <w:tab w:val="clear" w:pos="1440"/>
        </w:tabs>
        <w:ind w:left="1080" w:hanging="360"/>
        <w:rPr>
          <w:color w:val="000000"/>
          <w:sz w:val="20"/>
        </w:rPr>
      </w:pPr>
      <w:r>
        <w:rPr>
          <w:color w:val="000000"/>
          <w:sz w:val="20"/>
        </w:rPr>
        <w:t>Wall Angle:   M6S</w:t>
      </w:r>
    </w:p>
    <w:p w:rsidR="00B55798" w:rsidRDefault="00B55798">
      <w:pPr>
        <w:pStyle w:val="PR1"/>
        <w:tabs>
          <w:tab w:val="clear" w:pos="864"/>
        </w:tabs>
        <w:spacing w:before="0"/>
        <w:ind w:left="720" w:hanging="540"/>
        <w:outlineLvl w:val="9"/>
        <w:rPr>
          <w:sz w:val="20"/>
        </w:rPr>
      </w:pPr>
      <w:r>
        <w:rPr>
          <w:sz w:val="20"/>
        </w:rPr>
        <w:t>Ceiling Suspension System: Direct hung; ASTM C 635, intermediate-duty structural classification.</w:t>
      </w:r>
    </w:p>
    <w:p w:rsidR="00B55798" w:rsidRDefault="00B55798">
      <w:pPr>
        <w:pStyle w:val="PRT"/>
        <w:rPr>
          <w:color w:val="000000"/>
          <w:sz w:val="20"/>
        </w:rPr>
      </w:pPr>
      <w:r>
        <w:rPr>
          <w:color w:val="000000"/>
          <w:sz w:val="20"/>
        </w:rPr>
        <w:t>EXECUTION</w:t>
      </w:r>
    </w:p>
    <w:p w:rsidR="00B55798" w:rsidRDefault="00B55798">
      <w:pPr>
        <w:pStyle w:val="ART"/>
        <w:tabs>
          <w:tab w:val="clear" w:pos="864"/>
          <w:tab w:val="left" w:pos="720"/>
        </w:tabs>
        <w:ind w:left="720" w:hanging="720"/>
        <w:rPr>
          <w:color w:val="000000"/>
          <w:sz w:val="20"/>
        </w:rPr>
      </w:pPr>
      <w:r>
        <w:rPr>
          <w:color w:val="000000"/>
          <w:sz w:val="20"/>
        </w:rPr>
        <w:t>INSTALLATION</w:t>
      </w:r>
    </w:p>
    <w:p w:rsidR="00B55798" w:rsidRDefault="00B55798">
      <w:pPr>
        <w:pStyle w:val="PR1"/>
        <w:tabs>
          <w:tab w:val="clear" w:pos="864"/>
        </w:tabs>
        <w:spacing w:before="0"/>
        <w:ind w:left="720" w:hanging="540"/>
        <w:outlineLvl w:val="9"/>
        <w:rPr>
          <w:color w:val="000000"/>
          <w:sz w:val="20"/>
        </w:rPr>
      </w:pPr>
      <w:r>
        <w:rPr>
          <w:color w:val="000000"/>
          <w:sz w:val="20"/>
        </w:rPr>
        <w:t>General:  Comply with Ceiling and Interior Systems Contractors Association (CISCA) "Ceiling Systems Handbook."</w:t>
      </w:r>
    </w:p>
    <w:p w:rsidR="00B55798" w:rsidRDefault="00B55798">
      <w:pPr>
        <w:pStyle w:val="PR2"/>
        <w:tabs>
          <w:tab w:val="clear" w:pos="1440"/>
        </w:tabs>
        <w:ind w:left="1080" w:hanging="360"/>
        <w:rPr>
          <w:color w:val="000000"/>
          <w:sz w:val="20"/>
        </w:rPr>
      </w:pPr>
      <w:r>
        <w:rPr>
          <w:color w:val="000000"/>
          <w:sz w:val="20"/>
        </w:rPr>
        <w:t>Measure each ceiling area and establish layout of tile units to balance border widths at opposite edges of each ceiling.  Avoid use of less-than-half-width units at borders.</w:t>
      </w:r>
    </w:p>
    <w:p w:rsidR="00B55798" w:rsidRDefault="00B55798">
      <w:pPr>
        <w:pStyle w:val="PR1"/>
        <w:tabs>
          <w:tab w:val="clear" w:pos="864"/>
        </w:tabs>
        <w:spacing w:before="0"/>
        <w:ind w:left="720" w:hanging="540"/>
        <w:outlineLvl w:val="9"/>
        <w:rPr>
          <w:color w:val="000000"/>
          <w:sz w:val="20"/>
        </w:rPr>
      </w:pPr>
      <w:r>
        <w:rPr>
          <w:color w:val="000000"/>
          <w:sz w:val="20"/>
        </w:rPr>
        <w:t>Ceiling Suspension System Installation:  ASTM C 636.</w:t>
      </w:r>
    </w:p>
    <w:p w:rsidR="00B55798" w:rsidRDefault="00B55798">
      <w:pPr>
        <w:pStyle w:val="PR1"/>
        <w:tabs>
          <w:tab w:val="clear" w:pos="864"/>
        </w:tabs>
        <w:spacing w:before="0"/>
        <w:ind w:left="720" w:hanging="540"/>
        <w:outlineLvl w:val="9"/>
        <w:rPr>
          <w:color w:val="000000"/>
          <w:sz w:val="20"/>
        </w:rPr>
      </w:pPr>
      <w:r>
        <w:rPr>
          <w:color w:val="000000"/>
          <w:sz w:val="20"/>
        </w:rPr>
        <w:t>Ceiling Suspension System Installation Requiring Seismic Restraint</w:t>
      </w:r>
    </w:p>
    <w:p w:rsidR="00B55798" w:rsidRDefault="00B55798">
      <w:pPr>
        <w:pStyle w:val="PR2"/>
        <w:tabs>
          <w:tab w:val="clear" w:pos="1440"/>
        </w:tabs>
        <w:ind w:left="1080" w:hanging="360"/>
        <w:rPr>
          <w:color w:val="000000"/>
          <w:sz w:val="20"/>
        </w:rPr>
      </w:pPr>
      <w:r>
        <w:rPr>
          <w:color w:val="000000"/>
          <w:sz w:val="20"/>
        </w:rPr>
        <w:t>UBC Standard 25-2.</w:t>
      </w:r>
    </w:p>
    <w:p w:rsidR="00B55798" w:rsidRDefault="00B55798">
      <w:pPr>
        <w:pStyle w:val="PR2"/>
        <w:tabs>
          <w:tab w:val="clear" w:pos="1440"/>
        </w:tabs>
        <w:ind w:left="1080" w:hanging="360"/>
        <w:rPr>
          <w:color w:val="000000"/>
          <w:sz w:val="20"/>
        </w:rPr>
      </w:pPr>
      <w:r>
        <w:rPr>
          <w:color w:val="000000"/>
          <w:sz w:val="20"/>
        </w:rPr>
        <w:t>CISCA's "Recommendations for Direct-Hung Acoustical Tile and Lay-in Panel Ceilings--Seismic Zones 0-2."</w:t>
      </w:r>
    </w:p>
    <w:p w:rsidR="00B55798" w:rsidRDefault="00B55798">
      <w:pPr>
        <w:pStyle w:val="PR2"/>
        <w:tabs>
          <w:tab w:val="clear" w:pos="1440"/>
        </w:tabs>
        <w:ind w:left="1080" w:hanging="360"/>
        <w:rPr>
          <w:color w:val="000000"/>
          <w:sz w:val="20"/>
        </w:rPr>
      </w:pPr>
      <w:r>
        <w:rPr>
          <w:color w:val="000000"/>
          <w:sz w:val="20"/>
        </w:rPr>
        <w:t>CISCA's "Guidelines for Seismic Restraint of Direct-Hung Suspended Ceiling Assemblies--Seismic Zones 3 &amp; 4."</w:t>
      </w:r>
    </w:p>
    <w:p w:rsidR="00B55798" w:rsidRDefault="00B55798">
      <w:pPr>
        <w:pStyle w:val="PR2"/>
        <w:tabs>
          <w:tab w:val="clear" w:pos="1440"/>
        </w:tabs>
        <w:ind w:left="1080" w:hanging="360"/>
        <w:rPr>
          <w:color w:val="000000"/>
          <w:sz w:val="20"/>
        </w:rPr>
      </w:pPr>
      <w:r>
        <w:rPr>
          <w:color w:val="000000"/>
          <w:sz w:val="20"/>
        </w:rPr>
        <w:t>ASTM E 580.</w:t>
      </w:r>
    </w:p>
    <w:p w:rsidR="00B55798" w:rsidRDefault="00B55798">
      <w:pPr>
        <w:pStyle w:val="PR1"/>
        <w:tabs>
          <w:tab w:val="clear" w:pos="864"/>
        </w:tabs>
        <w:spacing w:before="0"/>
        <w:ind w:left="720" w:hanging="540"/>
        <w:outlineLvl w:val="9"/>
        <w:rPr>
          <w:color w:val="000000"/>
          <w:sz w:val="20"/>
        </w:rPr>
      </w:pPr>
      <w:r>
        <w:rPr>
          <w:color w:val="000000"/>
          <w:sz w:val="20"/>
        </w:rPr>
        <w:t>Hangers:</w:t>
      </w:r>
    </w:p>
    <w:p w:rsidR="00B55798" w:rsidRDefault="00B55798">
      <w:pPr>
        <w:pStyle w:val="PR2"/>
        <w:tabs>
          <w:tab w:val="clear" w:pos="1440"/>
        </w:tabs>
        <w:ind w:left="1080" w:hanging="360"/>
        <w:rPr>
          <w:color w:val="000000"/>
          <w:sz w:val="20"/>
        </w:rPr>
      </w:pPr>
      <w:r>
        <w:rPr>
          <w:color w:val="000000"/>
          <w:sz w:val="20"/>
        </w:rPr>
        <w:t>Attach hangers to structural members.  Do not support ceilings from or attach hangers to permanent metal forms, steel deck tabs, steel roof decks, ducts, pipes, or conduit.</w:t>
      </w:r>
    </w:p>
    <w:p w:rsidR="00B55798" w:rsidRDefault="00B55798">
      <w:pPr>
        <w:pStyle w:val="PR2"/>
        <w:tabs>
          <w:tab w:val="clear" w:pos="1440"/>
        </w:tabs>
        <w:ind w:left="1080" w:hanging="360"/>
        <w:rPr>
          <w:color w:val="000000"/>
          <w:sz w:val="20"/>
        </w:rPr>
      </w:pPr>
      <w:r>
        <w:rPr>
          <w:color w:val="000000"/>
          <w:sz w:val="20"/>
        </w:rPr>
        <w:t>Install hangers plumb and free from contact with insulation or other objects within ceiling plenum that are not part of supporting structure or of ceiling suspension system.</w:t>
      </w:r>
    </w:p>
    <w:p w:rsidR="00B55798" w:rsidRDefault="00B55798">
      <w:pPr>
        <w:pStyle w:val="PR2"/>
        <w:tabs>
          <w:tab w:val="clear" w:pos="1440"/>
        </w:tabs>
        <w:ind w:left="1080" w:hanging="360"/>
        <w:rPr>
          <w:color w:val="000000"/>
          <w:sz w:val="20"/>
        </w:rPr>
      </w:pPr>
      <w:r>
        <w:rPr>
          <w:color w:val="000000"/>
          <w:sz w:val="20"/>
        </w:rPr>
        <w:t>Splay hangers only where required to miss obstructions; offset resulting horizontal forces by bracing, countersplaying, or other equally effective means.</w:t>
      </w:r>
    </w:p>
    <w:p w:rsidR="00B55798" w:rsidRDefault="00B55798">
      <w:pPr>
        <w:pStyle w:val="PR2"/>
        <w:tabs>
          <w:tab w:val="clear" w:pos="1440"/>
        </w:tabs>
        <w:ind w:left="1080" w:hanging="360"/>
        <w:rPr>
          <w:color w:val="000000"/>
          <w:sz w:val="20"/>
        </w:rPr>
      </w:pPr>
      <w:r>
        <w:rPr>
          <w:color w:val="000000"/>
          <w:sz w:val="20"/>
        </w:rPr>
        <w:t>Where width of ducts and other construction within ceiling plenum produces hanger spacings that interfere with location of hangers at spacings required to support standard suspension system members, install supplemental suspension members and hangers in form of trapezes or equivalent devices.  Size supplemental suspension members and hangers to support ceiling loads within performance limits established by referenced standards and publications.</w:t>
      </w:r>
    </w:p>
    <w:p w:rsidR="00B55798" w:rsidRDefault="00B55798">
      <w:pPr>
        <w:pStyle w:val="PR2"/>
        <w:tabs>
          <w:tab w:val="clear" w:pos="1440"/>
        </w:tabs>
        <w:ind w:left="1080" w:hanging="360"/>
        <w:rPr>
          <w:color w:val="000000"/>
          <w:sz w:val="20"/>
        </w:rPr>
      </w:pPr>
      <w:r>
        <w:rPr>
          <w:color w:val="000000"/>
          <w:sz w:val="20"/>
        </w:rPr>
        <w:t>Secure wire hangers to ceiling suspension members and to supports above with a minimum of three tight turns.  Connect hangers directly either to structures or to inserts, eye screws, or other devices that are secure; that are appropriate for substrate; and that will not deteriorate or otherwise fail due to age, corrosion, or elevated temperatures.</w:t>
      </w:r>
    </w:p>
    <w:p w:rsidR="00B55798" w:rsidRDefault="00B55798">
      <w:pPr>
        <w:pStyle w:val="PR2"/>
        <w:tabs>
          <w:tab w:val="clear" w:pos="1440"/>
        </w:tabs>
        <w:ind w:left="1080" w:hanging="360"/>
        <w:rPr>
          <w:color w:val="000000"/>
          <w:sz w:val="20"/>
        </w:rPr>
      </w:pPr>
      <w:r>
        <w:rPr>
          <w:color w:val="000000"/>
          <w:sz w:val="20"/>
        </w:rPr>
        <w:t xml:space="preserve">Space hangers not more than </w:t>
      </w:r>
      <w:r>
        <w:rPr>
          <w:rStyle w:val="IP"/>
          <w:color w:val="000000"/>
          <w:sz w:val="20"/>
        </w:rPr>
        <w:t>48 inches</w:t>
      </w:r>
      <w:r>
        <w:rPr>
          <w:rStyle w:val="SI"/>
          <w:color w:val="000000"/>
          <w:sz w:val="20"/>
        </w:rPr>
        <w:t xml:space="preserve"> (1200 mm)</w:t>
      </w:r>
      <w:r>
        <w:rPr>
          <w:color w:val="000000"/>
          <w:sz w:val="20"/>
        </w:rPr>
        <w:t xml:space="preserve"> o.c. along each member supported directly from hangers, unless otherwise indicated; and provide hangers not more than </w:t>
      </w:r>
      <w:r>
        <w:rPr>
          <w:rStyle w:val="IP"/>
          <w:color w:val="000000"/>
          <w:sz w:val="20"/>
        </w:rPr>
        <w:t>8 inches</w:t>
      </w:r>
      <w:r>
        <w:rPr>
          <w:rStyle w:val="SI"/>
          <w:color w:val="000000"/>
          <w:sz w:val="20"/>
        </w:rPr>
        <w:t xml:space="preserve"> (200 mm)</w:t>
      </w:r>
      <w:r>
        <w:rPr>
          <w:color w:val="000000"/>
          <w:sz w:val="20"/>
        </w:rPr>
        <w:t xml:space="preserve"> from ends of each member.</w:t>
      </w:r>
    </w:p>
    <w:p w:rsidR="0093705D" w:rsidRDefault="0093705D">
      <w:pPr>
        <w:pStyle w:val="PR2"/>
        <w:tabs>
          <w:tab w:val="clear" w:pos="1440"/>
        </w:tabs>
        <w:ind w:left="1080" w:hanging="360"/>
        <w:rPr>
          <w:color w:val="000000"/>
          <w:sz w:val="20"/>
        </w:rPr>
      </w:pPr>
      <w:r>
        <w:rPr>
          <w:color w:val="000000"/>
          <w:sz w:val="20"/>
        </w:rPr>
        <w:t>Provide additional hangers to grid at corners of light fixtures and vent locations.</w:t>
      </w:r>
    </w:p>
    <w:p w:rsidR="00B55798" w:rsidRDefault="00B55798">
      <w:pPr>
        <w:pStyle w:val="PR1"/>
        <w:tabs>
          <w:tab w:val="clear" w:pos="864"/>
          <w:tab w:val="left" w:pos="720"/>
        </w:tabs>
        <w:spacing w:before="0"/>
        <w:ind w:left="720" w:hanging="540"/>
        <w:outlineLvl w:val="9"/>
        <w:rPr>
          <w:color w:val="000000"/>
          <w:sz w:val="20"/>
        </w:rPr>
      </w:pPr>
      <w:r>
        <w:rPr>
          <w:color w:val="000000"/>
          <w:sz w:val="20"/>
        </w:rPr>
        <w:t>Secure bracing wires to ceiling suspension members and to supports with a minimum of four tight turns.  Suspend bracing from building's structural members as required for hangers, without attaching to permanent metal forms, steel deck, or steel deck tabs.  Fasten bracing wires into concrete with cast-in-place or postinstalled anchors.</w:t>
      </w:r>
    </w:p>
    <w:p w:rsidR="00B55798" w:rsidRDefault="00B55798">
      <w:pPr>
        <w:pStyle w:val="PR1"/>
        <w:tabs>
          <w:tab w:val="clear" w:pos="864"/>
          <w:tab w:val="left" w:pos="720"/>
        </w:tabs>
        <w:spacing w:before="0"/>
        <w:ind w:left="720" w:hanging="540"/>
        <w:outlineLvl w:val="9"/>
        <w:rPr>
          <w:color w:val="000000"/>
          <w:sz w:val="20"/>
        </w:rPr>
      </w:pPr>
      <w:r>
        <w:rPr>
          <w:color w:val="000000"/>
          <w:sz w:val="20"/>
        </w:rPr>
        <w:t>Install edge moldings and trim at perimeter of ceiling area and where necessary to conceal edges of ceiling tiles.</w:t>
      </w:r>
    </w:p>
    <w:p w:rsidR="00B55798" w:rsidRDefault="00B55798">
      <w:pPr>
        <w:pStyle w:val="PR2"/>
        <w:tabs>
          <w:tab w:val="clear" w:pos="1440"/>
        </w:tabs>
        <w:ind w:left="1080" w:hanging="360"/>
        <w:rPr>
          <w:color w:val="000000"/>
          <w:sz w:val="20"/>
        </w:rPr>
      </w:pPr>
      <w:r>
        <w:rPr>
          <w:color w:val="000000"/>
          <w:sz w:val="20"/>
        </w:rPr>
        <w:t>Apply acoustical sealant in a continuous ribbon concealed on back of vertical legs of moldings before they are installed.</w:t>
      </w:r>
    </w:p>
    <w:p w:rsidR="00B55798" w:rsidRDefault="00B55798">
      <w:pPr>
        <w:pStyle w:val="PR2"/>
        <w:tabs>
          <w:tab w:val="clear" w:pos="1440"/>
        </w:tabs>
        <w:ind w:left="1080" w:hanging="360"/>
        <w:rPr>
          <w:color w:val="000000"/>
          <w:sz w:val="20"/>
        </w:rPr>
      </w:pPr>
      <w:r>
        <w:rPr>
          <w:color w:val="000000"/>
          <w:sz w:val="20"/>
        </w:rPr>
        <w:t xml:space="preserve">Screw attach moldings to substrate at intervals not more than </w:t>
      </w:r>
      <w:r>
        <w:rPr>
          <w:rStyle w:val="IP"/>
          <w:color w:val="000000"/>
          <w:sz w:val="20"/>
        </w:rPr>
        <w:t>16 inches</w:t>
      </w:r>
      <w:r>
        <w:rPr>
          <w:rStyle w:val="SI"/>
          <w:color w:val="000000"/>
          <w:sz w:val="20"/>
        </w:rPr>
        <w:t xml:space="preserve"> (400 mm)</w:t>
      </w:r>
      <w:r>
        <w:rPr>
          <w:color w:val="000000"/>
          <w:sz w:val="20"/>
        </w:rPr>
        <w:t xml:space="preserve"> o.c. and not more than </w:t>
      </w:r>
      <w:r>
        <w:rPr>
          <w:rStyle w:val="IP"/>
          <w:color w:val="000000"/>
          <w:sz w:val="20"/>
        </w:rPr>
        <w:t>3 inches</w:t>
      </w:r>
      <w:r>
        <w:rPr>
          <w:rStyle w:val="SI"/>
          <w:color w:val="000000"/>
          <w:sz w:val="20"/>
        </w:rPr>
        <w:t xml:space="preserve"> (75 mm)</w:t>
      </w:r>
      <w:r>
        <w:rPr>
          <w:color w:val="000000"/>
          <w:sz w:val="20"/>
        </w:rPr>
        <w:t xml:space="preserve"> from ends, leveling with ceiling suspension system to a tolerance of </w:t>
      </w:r>
      <w:r>
        <w:rPr>
          <w:rStyle w:val="IP"/>
          <w:color w:val="000000"/>
          <w:sz w:val="20"/>
        </w:rPr>
        <w:t>1/8 inch in 12 feet</w:t>
      </w:r>
      <w:r>
        <w:rPr>
          <w:rStyle w:val="SI"/>
          <w:color w:val="000000"/>
          <w:sz w:val="20"/>
        </w:rPr>
        <w:t xml:space="preserve"> (3 mm in 3.6 m)</w:t>
      </w:r>
      <w:r>
        <w:rPr>
          <w:color w:val="000000"/>
          <w:sz w:val="20"/>
        </w:rPr>
        <w:t>.  Miter corners accurately and connect securely.</w:t>
      </w:r>
    </w:p>
    <w:p w:rsidR="00B55798" w:rsidRDefault="00B55798">
      <w:pPr>
        <w:pStyle w:val="PR2"/>
        <w:tabs>
          <w:tab w:val="clear" w:pos="1440"/>
        </w:tabs>
        <w:ind w:left="1080" w:hanging="360"/>
        <w:rPr>
          <w:color w:val="000000"/>
          <w:sz w:val="20"/>
        </w:rPr>
      </w:pPr>
      <w:r>
        <w:rPr>
          <w:color w:val="000000"/>
          <w:sz w:val="20"/>
        </w:rPr>
        <w:t>Do not use exposed fasteners, including pop rivets, on moldings and trim.</w:t>
      </w:r>
    </w:p>
    <w:p w:rsidR="00B55798" w:rsidRDefault="00B55798">
      <w:pPr>
        <w:pStyle w:val="PR1"/>
        <w:tabs>
          <w:tab w:val="clear" w:pos="864"/>
        </w:tabs>
        <w:spacing w:before="0"/>
        <w:ind w:left="720" w:hanging="540"/>
        <w:outlineLvl w:val="9"/>
        <w:rPr>
          <w:color w:val="000000"/>
          <w:sz w:val="20"/>
        </w:rPr>
      </w:pPr>
      <w:r>
        <w:rPr>
          <w:color w:val="000000"/>
          <w:sz w:val="20"/>
        </w:rPr>
        <w:t>Install suspension system runners so they are square and securely interlocked with one another.  Remove and replace dented, bent, or kinked members.</w:t>
      </w:r>
    </w:p>
    <w:p w:rsidR="00B55798" w:rsidRDefault="00B55798">
      <w:pPr>
        <w:pStyle w:val="ART"/>
        <w:tabs>
          <w:tab w:val="clear" w:pos="864"/>
          <w:tab w:val="num" w:pos="720"/>
        </w:tabs>
        <w:ind w:left="720" w:hanging="720"/>
        <w:rPr>
          <w:color w:val="000000"/>
          <w:sz w:val="20"/>
        </w:rPr>
      </w:pPr>
      <w:r>
        <w:rPr>
          <w:color w:val="000000"/>
          <w:sz w:val="20"/>
        </w:rPr>
        <w:br w:type="page"/>
      </w:r>
      <w:r>
        <w:rPr>
          <w:color w:val="000000"/>
          <w:sz w:val="20"/>
        </w:rPr>
        <w:lastRenderedPageBreak/>
        <w:t>WARRANTY</w:t>
      </w:r>
    </w:p>
    <w:p w:rsidR="00B55798" w:rsidRDefault="00B55798">
      <w:pPr>
        <w:pStyle w:val="PR1"/>
        <w:tabs>
          <w:tab w:val="clear" w:pos="864"/>
        </w:tabs>
        <w:spacing w:before="0"/>
        <w:ind w:left="720" w:hanging="540"/>
        <w:outlineLvl w:val="9"/>
        <w:rPr>
          <w:color w:val="000000"/>
          <w:sz w:val="20"/>
        </w:rPr>
      </w:pPr>
      <w:r>
        <w:rPr>
          <w:color w:val="000000"/>
          <w:sz w:val="20"/>
        </w:rPr>
        <w:t>The ceiling tile contractor shall guarantee all ceiling tile work included in this project for a period of one year from date of Final Acceptance.  This guarantee shall cover any sagging in the suspension system, any cracked or broken tiles or any tile failure because of poor workmanship or improperly installed materials.</w:t>
      </w:r>
    </w:p>
    <w:p w:rsidR="00B55798" w:rsidRDefault="00B55798">
      <w:pPr>
        <w:pStyle w:val="ART"/>
        <w:tabs>
          <w:tab w:val="clear" w:pos="864"/>
          <w:tab w:val="num" w:pos="720"/>
        </w:tabs>
        <w:ind w:left="720" w:hanging="720"/>
        <w:rPr>
          <w:color w:val="000000"/>
          <w:sz w:val="20"/>
        </w:rPr>
      </w:pPr>
      <w:r>
        <w:rPr>
          <w:color w:val="000000"/>
          <w:sz w:val="20"/>
        </w:rPr>
        <w:t>CLEANING</w:t>
      </w:r>
    </w:p>
    <w:p w:rsidR="00B55798" w:rsidRDefault="00B55798">
      <w:pPr>
        <w:pStyle w:val="PR1"/>
        <w:tabs>
          <w:tab w:val="clear" w:pos="864"/>
        </w:tabs>
        <w:spacing w:before="0"/>
        <w:ind w:left="720" w:hanging="540"/>
        <w:outlineLvl w:val="9"/>
        <w:rPr>
          <w:sz w:val="20"/>
        </w:rPr>
      </w:pPr>
      <w:r>
        <w:rPr>
          <w:sz w:val="20"/>
        </w:rPr>
        <w:t>Upon completion of this project all debris must be removed from the site and rooms left broom clean.  All tile work shall be kept clean as work progress and no broken, damaged or soiled tiles will be accepted.</w:t>
      </w:r>
    </w:p>
    <w:p w:rsidR="00B55798" w:rsidRDefault="00B55798">
      <w:pPr>
        <w:pStyle w:val="EOS"/>
        <w:jc w:val="center"/>
        <w:rPr>
          <w:color w:val="000000"/>
          <w:sz w:val="20"/>
        </w:rPr>
      </w:pPr>
      <w:r>
        <w:rPr>
          <w:color w:val="000000"/>
          <w:sz w:val="20"/>
        </w:rPr>
        <w:t>END OF SECTION 09512</w:t>
      </w:r>
    </w:p>
    <w:p w:rsidR="00B55798" w:rsidRDefault="00B55798">
      <w:pPr>
        <w:pStyle w:val="EOS"/>
        <w:spacing w:before="0"/>
        <w:ind w:firstLine="360"/>
        <w:jc w:val="center"/>
        <w:rPr>
          <w:color w:val="000000"/>
          <w:sz w:val="20"/>
        </w:rPr>
      </w:pPr>
    </w:p>
    <w:p w:rsidR="00B55798" w:rsidRDefault="00B55798">
      <w:pPr>
        <w:pStyle w:val="EOS"/>
        <w:spacing w:before="0"/>
        <w:ind w:firstLine="360"/>
        <w:jc w:val="center"/>
        <w:rPr>
          <w:sz w:val="20"/>
        </w:rPr>
      </w:pPr>
      <w:r>
        <w:rPr>
          <w:color w:val="000000"/>
          <w:sz w:val="20"/>
        </w:rPr>
        <w:br w:type="page"/>
      </w:r>
    </w:p>
    <w:p w:rsidR="00B55798" w:rsidRDefault="00B55798">
      <w:pPr>
        <w:pStyle w:val="EOS"/>
        <w:spacing w:before="0"/>
        <w:ind w:firstLine="360"/>
        <w:jc w:val="center"/>
        <w:rPr>
          <w:sz w:val="20"/>
        </w:rPr>
      </w:pPr>
    </w:p>
    <w:p w:rsidR="00B55798" w:rsidRDefault="00B55798">
      <w:pPr>
        <w:pStyle w:val="EOS"/>
        <w:spacing w:before="0"/>
        <w:ind w:firstLine="360"/>
        <w:jc w:val="center"/>
        <w:rPr>
          <w:sz w:val="20"/>
        </w:rPr>
      </w:pPr>
    </w:p>
    <w:p w:rsidR="00B55798" w:rsidRDefault="00B55798">
      <w:pPr>
        <w:pStyle w:val="EOS"/>
        <w:spacing w:before="0"/>
        <w:ind w:firstLine="360"/>
        <w:jc w:val="center"/>
        <w:rPr>
          <w:color w:val="808080"/>
          <w:sz w:val="20"/>
        </w:rPr>
      </w:pPr>
      <w:r>
        <w:rPr>
          <w:color w:val="808080"/>
          <w:sz w:val="20"/>
        </w:rPr>
        <w:t>This Page Left Intentionally Blank</w:t>
      </w:r>
    </w:p>
    <w:p w:rsidR="00B55798" w:rsidRDefault="00B55798">
      <w:pPr>
        <w:pStyle w:val="EOS"/>
        <w:jc w:val="center"/>
        <w:rPr>
          <w:color w:val="000000"/>
          <w:sz w:val="20"/>
        </w:rPr>
      </w:pPr>
    </w:p>
    <w:p w:rsidR="00B55798" w:rsidRDefault="00B55798">
      <w:pPr>
        <w:pStyle w:val="EOS"/>
        <w:jc w:val="center"/>
        <w:rPr>
          <w:color w:val="000000"/>
          <w:sz w:val="20"/>
        </w:rPr>
      </w:pPr>
    </w:p>
    <w:p w:rsidR="00B55798" w:rsidRDefault="00B55798">
      <w:pPr>
        <w:pStyle w:val="EOS"/>
        <w:jc w:val="center"/>
        <w:rPr>
          <w:color w:val="000000"/>
          <w:sz w:val="20"/>
        </w:rPr>
      </w:pPr>
    </w:p>
    <w:p w:rsidR="00B55798" w:rsidRDefault="00B55798">
      <w:pPr>
        <w:pStyle w:val="EOS"/>
        <w:jc w:val="center"/>
        <w:rPr>
          <w:color w:val="000000"/>
          <w:sz w:val="20"/>
        </w:rPr>
      </w:pPr>
    </w:p>
    <w:p w:rsidR="00B55798" w:rsidRDefault="00B55798">
      <w:pPr>
        <w:pStyle w:val="EOS"/>
        <w:jc w:val="center"/>
        <w:rPr>
          <w:color w:val="000000"/>
          <w:sz w:val="20"/>
        </w:rPr>
      </w:pPr>
    </w:p>
    <w:p w:rsidR="00B55798" w:rsidRDefault="00B55798">
      <w:pPr>
        <w:pStyle w:val="EOS"/>
        <w:jc w:val="center"/>
        <w:rPr>
          <w:color w:val="000000"/>
          <w:sz w:val="20"/>
        </w:rPr>
      </w:pPr>
    </w:p>
    <w:p w:rsidR="00B55798" w:rsidRDefault="00B55798">
      <w:pPr>
        <w:pStyle w:val="EOS"/>
        <w:jc w:val="center"/>
        <w:rPr>
          <w:color w:val="000000"/>
          <w:sz w:val="20"/>
        </w:rPr>
      </w:pPr>
    </w:p>
    <w:p w:rsidR="00B55798" w:rsidRDefault="00B55798">
      <w:pPr>
        <w:pStyle w:val="EOS"/>
        <w:jc w:val="center"/>
        <w:rPr>
          <w:color w:val="000000"/>
          <w:sz w:val="20"/>
        </w:rPr>
      </w:pPr>
    </w:p>
    <w:p w:rsidR="00B55798" w:rsidRDefault="00B55798">
      <w:pPr>
        <w:pStyle w:val="EOS"/>
        <w:jc w:val="center"/>
        <w:rPr>
          <w:color w:val="000000"/>
          <w:sz w:val="20"/>
        </w:rPr>
      </w:pPr>
    </w:p>
    <w:p w:rsidR="00B55798" w:rsidRDefault="00B55798">
      <w:pPr>
        <w:pStyle w:val="EOS"/>
        <w:jc w:val="center"/>
        <w:rPr>
          <w:color w:val="000000"/>
          <w:sz w:val="20"/>
        </w:rPr>
      </w:pPr>
    </w:p>
    <w:p w:rsidR="00B55798" w:rsidRDefault="00B55798">
      <w:pPr>
        <w:pStyle w:val="EOS"/>
        <w:jc w:val="center"/>
        <w:rPr>
          <w:color w:val="000000"/>
          <w:sz w:val="20"/>
        </w:rPr>
      </w:pPr>
    </w:p>
    <w:p w:rsidR="00B55798" w:rsidRDefault="00B55798">
      <w:pPr>
        <w:pStyle w:val="EOS"/>
        <w:jc w:val="center"/>
        <w:rPr>
          <w:color w:val="000000"/>
          <w:sz w:val="20"/>
        </w:rPr>
      </w:pPr>
    </w:p>
    <w:p w:rsidR="00B55798" w:rsidRDefault="00B55798">
      <w:pPr>
        <w:pStyle w:val="EOS"/>
        <w:jc w:val="center"/>
        <w:rPr>
          <w:color w:val="000000"/>
          <w:sz w:val="20"/>
        </w:rPr>
      </w:pPr>
    </w:p>
    <w:p w:rsidR="00B55798" w:rsidRDefault="00B55798">
      <w:pPr>
        <w:pStyle w:val="EOS"/>
        <w:jc w:val="center"/>
        <w:rPr>
          <w:color w:val="000000"/>
          <w:sz w:val="20"/>
        </w:rPr>
      </w:pPr>
    </w:p>
    <w:p w:rsidR="00B55798" w:rsidRDefault="00B55798">
      <w:pPr>
        <w:pStyle w:val="EOS"/>
        <w:jc w:val="center"/>
        <w:rPr>
          <w:color w:val="000000"/>
          <w:sz w:val="20"/>
        </w:rPr>
      </w:pPr>
    </w:p>
    <w:p w:rsidR="00B55798" w:rsidRDefault="00B55798">
      <w:pPr>
        <w:pStyle w:val="EOS"/>
        <w:jc w:val="center"/>
        <w:rPr>
          <w:color w:val="000000"/>
          <w:sz w:val="20"/>
        </w:rPr>
      </w:pPr>
    </w:p>
    <w:p w:rsidR="00B55798" w:rsidRDefault="00B55798">
      <w:pPr>
        <w:pStyle w:val="EOS"/>
        <w:jc w:val="center"/>
        <w:rPr>
          <w:color w:val="000000"/>
          <w:sz w:val="20"/>
        </w:rPr>
      </w:pPr>
    </w:p>
    <w:p w:rsidR="00B55798" w:rsidRDefault="00B55798">
      <w:pPr>
        <w:pStyle w:val="EOS"/>
        <w:jc w:val="center"/>
        <w:rPr>
          <w:color w:val="000000"/>
          <w:sz w:val="20"/>
        </w:rPr>
      </w:pPr>
    </w:p>
    <w:p w:rsidR="00B55798" w:rsidRDefault="00B55798">
      <w:pPr>
        <w:pStyle w:val="Title"/>
        <w:rPr>
          <w:sz w:val="20"/>
        </w:rPr>
      </w:pPr>
    </w:p>
    <w:p w:rsidR="00B55798" w:rsidRDefault="00B55798">
      <w:pPr>
        <w:pStyle w:val="Title"/>
        <w:rPr>
          <w:sz w:val="20"/>
        </w:rPr>
      </w:pPr>
      <w:r>
        <w:rPr>
          <w:sz w:val="20"/>
        </w:rPr>
        <w:br w:type="page"/>
      </w:r>
      <w:r>
        <w:rPr>
          <w:sz w:val="20"/>
        </w:rPr>
        <w:lastRenderedPageBreak/>
        <w:t>CONFORMANCE SUBMITTAL</w:t>
      </w:r>
    </w:p>
    <w:p w:rsidR="00B55798" w:rsidRDefault="00B55798">
      <w:pPr>
        <w:pStyle w:val="Title"/>
        <w:rPr>
          <w:sz w:val="20"/>
        </w:rPr>
      </w:pPr>
      <w:r>
        <w:rPr>
          <w:sz w:val="20"/>
        </w:rPr>
        <w:t xml:space="preserve">Section 09512 –Tile Ceiling </w:t>
      </w:r>
    </w:p>
    <w:p w:rsidR="00B55798" w:rsidRDefault="00B55798">
      <w:pPr>
        <w:rPr>
          <w:sz w:val="20"/>
        </w:rPr>
      </w:pPr>
    </w:p>
    <w:p w:rsidR="00B55798" w:rsidRDefault="00B55798">
      <w:pPr>
        <w:rPr>
          <w:sz w:val="20"/>
        </w:rPr>
      </w:pPr>
      <w:r>
        <w:rPr>
          <w:sz w:val="20"/>
        </w:rPr>
        <w:t>Lowe’s of ____________________________________________________________________________</w:t>
      </w:r>
    </w:p>
    <w:p w:rsidR="00B55798" w:rsidRDefault="00B55798">
      <w:pPr>
        <w:rPr>
          <w:sz w:val="20"/>
        </w:rPr>
      </w:pPr>
      <w:r>
        <w:rPr>
          <w:sz w:val="20"/>
        </w:rPr>
        <w:tab/>
      </w:r>
      <w:r>
        <w:rPr>
          <w:sz w:val="20"/>
        </w:rPr>
        <w:tab/>
      </w:r>
      <w:r>
        <w:rPr>
          <w:sz w:val="20"/>
        </w:rPr>
        <w:tab/>
        <w:t>(</w:t>
      </w:r>
      <w:r>
        <w:rPr>
          <w:i/>
          <w:sz w:val="20"/>
        </w:rPr>
        <w:t>City, State</w:t>
      </w:r>
      <w:r>
        <w:rPr>
          <w:sz w:val="20"/>
        </w:rPr>
        <w:t>)</w:t>
      </w:r>
    </w:p>
    <w:p w:rsidR="00B55798" w:rsidRDefault="00B55798">
      <w:pPr>
        <w:rPr>
          <w:sz w:val="20"/>
        </w:rPr>
      </w:pPr>
    </w:p>
    <w:p w:rsidR="00B55798" w:rsidRDefault="00B55798">
      <w:pPr>
        <w:rPr>
          <w:sz w:val="20"/>
        </w:rPr>
      </w:pPr>
      <w:r>
        <w:rPr>
          <w:sz w:val="20"/>
        </w:rPr>
        <w:t>General Contractor:</w:t>
      </w:r>
      <w:r>
        <w:rPr>
          <w:sz w:val="20"/>
        </w:rPr>
        <w:tab/>
        <w:t>________________________________________________________________</w:t>
      </w:r>
    </w:p>
    <w:p w:rsidR="00B55798" w:rsidRDefault="00B55798">
      <w:pPr>
        <w:rPr>
          <w:i/>
          <w:sz w:val="20"/>
        </w:rPr>
      </w:pPr>
      <w:r>
        <w:rPr>
          <w:sz w:val="20"/>
        </w:rPr>
        <w:tab/>
      </w:r>
      <w:r>
        <w:rPr>
          <w:sz w:val="20"/>
        </w:rPr>
        <w:tab/>
      </w:r>
      <w:r>
        <w:rPr>
          <w:sz w:val="20"/>
        </w:rPr>
        <w:tab/>
      </w:r>
      <w:r>
        <w:rPr>
          <w:sz w:val="20"/>
        </w:rPr>
        <w:tab/>
      </w:r>
      <w:r>
        <w:rPr>
          <w:sz w:val="20"/>
        </w:rPr>
        <w:tab/>
        <w:t>(</w:t>
      </w:r>
      <w:r>
        <w:rPr>
          <w:i/>
          <w:sz w:val="20"/>
        </w:rPr>
        <w:t>Company Name)</w:t>
      </w:r>
    </w:p>
    <w:p w:rsidR="00B55798" w:rsidRDefault="00B55798">
      <w:pPr>
        <w:ind w:left="360" w:firstLine="360"/>
        <w:rPr>
          <w:sz w:val="20"/>
        </w:rPr>
      </w:pPr>
      <w:r>
        <w:rPr>
          <w:sz w:val="20"/>
        </w:rPr>
        <w:tab/>
      </w:r>
      <w:r>
        <w:rPr>
          <w:sz w:val="20"/>
        </w:rPr>
        <w:tab/>
      </w:r>
      <w:r>
        <w:rPr>
          <w:sz w:val="20"/>
        </w:rPr>
        <w:tab/>
        <w:t>________________________________________________________________</w:t>
      </w:r>
    </w:p>
    <w:p w:rsidR="00B55798" w:rsidRDefault="00B55798">
      <w:pPr>
        <w:rPr>
          <w:i/>
          <w:sz w:val="20"/>
        </w:rPr>
      </w:pPr>
      <w:r>
        <w:rPr>
          <w:sz w:val="20"/>
        </w:rPr>
        <w:tab/>
      </w:r>
      <w:r>
        <w:rPr>
          <w:sz w:val="20"/>
        </w:rPr>
        <w:tab/>
      </w:r>
      <w:r>
        <w:rPr>
          <w:sz w:val="20"/>
        </w:rPr>
        <w:tab/>
      </w:r>
      <w:r>
        <w:rPr>
          <w:sz w:val="20"/>
        </w:rPr>
        <w:tab/>
      </w:r>
      <w:r>
        <w:rPr>
          <w:sz w:val="20"/>
        </w:rPr>
        <w:tab/>
        <w:t>(</w:t>
      </w:r>
      <w:r>
        <w:rPr>
          <w:i/>
          <w:sz w:val="20"/>
        </w:rPr>
        <w:t>Address, Phone Number)</w:t>
      </w:r>
    </w:p>
    <w:p w:rsidR="00B55798" w:rsidRDefault="00B55798">
      <w:pPr>
        <w:rPr>
          <w:sz w:val="20"/>
        </w:rPr>
      </w:pPr>
    </w:p>
    <w:p w:rsidR="00B55798" w:rsidRDefault="00B55798">
      <w:pPr>
        <w:rPr>
          <w:sz w:val="20"/>
        </w:rPr>
      </w:pPr>
      <w:r>
        <w:rPr>
          <w:sz w:val="20"/>
        </w:rPr>
        <w:t>Sub-Contractor:</w:t>
      </w:r>
      <w:r>
        <w:rPr>
          <w:sz w:val="20"/>
        </w:rPr>
        <w:tab/>
      </w:r>
      <w:r>
        <w:rPr>
          <w:sz w:val="20"/>
        </w:rPr>
        <w:tab/>
        <w:t>________________________________________________________________</w:t>
      </w:r>
    </w:p>
    <w:p w:rsidR="00B55798" w:rsidRDefault="00B55798">
      <w:pPr>
        <w:ind w:left="360" w:firstLine="360"/>
        <w:rPr>
          <w:i/>
          <w:sz w:val="20"/>
        </w:rPr>
      </w:pPr>
      <w:r>
        <w:rPr>
          <w:sz w:val="20"/>
        </w:rPr>
        <w:tab/>
      </w:r>
      <w:r>
        <w:rPr>
          <w:sz w:val="20"/>
        </w:rPr>
        <w:tab/>
      </w:r>
      <w:r>
        <w:rPr>
          <w:sz w:val="20"/>
        </w:rPr>
        <w:tab/>
        <w:t>(</w:t>
      </w:r>
      <w:r>
        <w:rPr>
          <w:i/>
          <w:sz w:val="20"/>
        </w:rPr>
        <w:t>Company Name)</w:t>
      </w:r>
    </w:p>
    <w:p w:rsidR="00B55798" w:rsidRDefault="00B55798">
      <w:pPr>
        <w:rPr>
          <w:sz w:val="20"/>
        </w:rPr>
      </w:pPr>
      <w:r>
        <w:rPr>
          <w:sz w:val="20"/>
        </w:rPr>
        <w:tab/>
      </w:r>
      <w:r>
        <w:rPr>
          <w:sz w:val="20"/>
        </w:rPr>
        <w:tab/>
      </w:r>
      <w:r>
        <w:rPr>
          <w:sz w:val="20"/>
        </w:rPr>
        <w:tab/>
      </w:r>
      <w:r>
        <w:rPr>
          <w:sz w:val="20"/>
        </w:rPr>
        <w:tab/>
      </w:r>
      <w:r>
        <w:rPr>
          <w:sz w:val="20"/>
        </w:rPr>
        <w:tab/>
        <w:t>________________________________________________________________</w:t>
      </w:r>
    </w:p>
    <w:p w:rsidR="00B55798" w:rsidRDefault="00B55798">
      <w:pPr>
        <w:ind w:left="360" w:firstLine="360"/>
        <w:rPr>
          <w:i/>
          <w:sz w:val="20"/>
        </w:rPr>
      </w:pPr>
      <w:r>
        <w:rPr>
          <w:sz w:val="20"/>
        </w:rPr>
        <w:tab/>
      </w:r>
      <w:r>
        <w:rPr>
          <w:sz w:val="20"/>
        </w:rPr>
        <w:tab/>
      </w:r>
      <w:r>
        <w:rPr>
          <w:sz w:val="20"/>
        </w:rPr>
        <w:tab/>
        <w:t>(</w:t>
      </w:r>
      <w:r>
        <w:rPr>
          <w:i/>
          <w:sz w:val="20"/>
        </w:rPr>
        <w:t>Address, Phone Number)</w:t>
      </w:r>
    </w:p>
    <w:p w:rsidR="00B55798" w:rsidRDefault="00B55798">
      <w:pPr>
        <w:rPr>
          <w:b/>
          <w:sz w:val="20"/>
          <w:u w:val="single"/>
        </w:rPr>
      </w:pPr>
      <w:r>
        <w:rPr>
          <w:b/>
          <w:sz w:val="20"/>
          <w:u w:val="single"/>
        </w:rPr>
        <w:tab/>
      </w:r>
      <w:r>
        <w:rPr>
          <w:b/>
          <w:sz w:val="20"/>
          <w:u w:val="single"/>
        </w:rPr>
        <w:tab/>
        <w:t xml:space="preserve">                                                                                             </w:t>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B55798" w:rsidRDefault="00B55798">
      <w:pPr>
        <w:rPr>
          <w:sz w:val="20"/>
        </w:rPr>
      </w:pPr>
      <w:r>
        <w:rPr>
          <w:sz w:val="20"/>
        </w:rPr>
        <w:t>The following product has been selected (check one box) for use in this project from the list of acceptable products specified:</w:t>
      </w:r>
    </w:p>
    <w:p w:rsidR="00B55798" w:rsidRDefault="00B55798">
      <w:pPr>
        <w:rPr>
          <w:sz w:val="20"/>
          <w:u w:val="single"/>
        </w:rPr>
      </w:pPr>
    </w:p>
    <w:p w:rsidR="00B55798" w:rsidRDefault="00B55798">
      <w:pPr>
        <w:rPr>
          <w:sz w:val="20"/>
          <w:u w:val="single"/>
        </w:rPr>
      </w:pPr>
      <w:r>
        <w:rPr>
          <w:sz w:val="20"/>
          <w:u w:val="single"/>
        </w:rPr>
        <w:t>Acoustical Tile:</w:t>
      </w:r>
    </w:p>
    <w:p w:rsidR="00B55798" w:rsidRDefault="00B55798">
      <w:pPr>
        <w:rPr>
          <w:sz w:val="20"/>
        </w:rPr>
      </w:pPr>
    </w:p>
    <w:p w:rsidR="00B55798" w:rsidRDefault="00FA79C4">
      <w:pPr>
        <w:rPr>
          <w:sz w:val="20"/>
        </w:rPr>
      </w:pPr>
      <w:r>
        <w:rPr>
          <w:sz w:val="20"/>
        </w:rPr>
        <w:fldChar w:fldCharType="begin">
          <w:ffData>
            <w:name w:val="Check1"/>
            <w:enabled/>
            <w:calcOnExit w:val="0"/>
            <w:checkBox>
              <w:sizeAuto/>
              <w:default w:val="0"/>
            </w:checkBox>
          </w:ffData>
        </w:fldChar>
      </w:r>
      <w:bookmarkStart w:id="1" w:name="Check1"/>
      <w:r w:rsidR="00B55798">
        <w:rPr>
          <w:sz w:val="20"/>
        </w:rPr>
        <w:instrText xml:space="preserve"> FORMCHECKBOX </w:instrText>
      </w:r>
      <w:r w:rsidR="003864FD">
        <w:rPr>
          <w:sz w:val="20"/>
        </w:rPr>
      </w:r>
      <w:r w:rsidR="003864FD">
        <w:rPr>
          <w:sz w:val="20"/>
        </w:rPr>
        <w:fldChar w:fldCharType="separate"/>
      </w:r>
      <w:r>
        <w:rPr>
          <w:sz w:val="20"/>
        </w:rPr>
        <w:fldChar w:fldCharType="end"/>
      </w:r>
      <w:bookmarkEnd w:id="1"/>
      <w:r w:rsidR="00B55798">
        <w:rPr>
          <w:sz w:val="20"/>
        </w:rPr>
        <w:t xml:space="preserve">  </w:t>
      </w:r>
      <w:r w:rsidR="00B55798">
        <w:rPr>
          <w:sz w:val="20"/>
        </w:rPr>
        <w:tab/>
      </w:r>
      <w:r w:rsidR="00B55798">
        <w:rPr>
          <w:sz w:val="20"/>
        </w:rPr>
        <w:tab/>
        <w:t>Armstrong “</w:t>
      </w:r>
      <w:r w:rsidR="00B55798">
        <w:rPr>
          <w:color w:val="000000"/>
          <w:sz w:val="20"/>
        </w:rPr>
        <w:t>Cortega, Square Lay-In medium texture</w:t>
      </w:r>
      <w:r w:rsidR="00B55798">
        <w:rPr>
          <w:sz w:val="20"/>
        </w:rPr>
        <w:t>”.</w:t>
      </w:r>
    </w:p>
    <w:p w:rsidR="00B55798" w:rsidRDefault="00B55798">
      <w:pPr>
        <w:rPr>
          <w:sz w:val="20"/>
        </w:rPr>
      </w:pPr>
    </w:p>
    <w:p w:rsidR="00B55798" w:rsidRDefault="00FA79C4">
      <w:pPr>
        <w:rPr>
          <w:sz w:val="20"/>
        </w:rPr>
      </w:pPr>
      <w:r>
        <w:rPr>
          <w:sz w:val="20"/>
        </w:rPr>
        <w:fldChar w:fldCharType="begin">
          <w:ffData>
            <w:name w:val="Check2"/>
            <w:enabled/>
            <w:calcOnExit w:val="0"/>
            <w:checkBox>
              <w:sizeAuto/>
              <w:default w:val="0"/>
            </w:checkBox>
          </w:ffData>
        </w:fldChar>
      </w:r>
      <w:bookmarkStart w:id="2" w:name="Check2"/>
      <w:r w:rsidR="00B55798">
        <w:rPr>
          <w:sz w:val="20"/>
        </w:rPr>
        <w:instrText xml:space="preserve"> FORMCHECKBOX </w:instrText>
      </w:r>
      <w:r w:rsidR="003864FD">
        <w:rPr>
          <w:sz w:val="20"/>
        </w:rPr>
      </w:r>
      <w:r w:rsidR="003864FD">
        <w:rPr>
          <w:sz w:val="20"/>
        </w:rPr>
        <w:fldChar w:fldCharType="separate"/>
      </w:r>
      <w:r>
        <w:rPr>
          <w:sz w:val="20"/>
        </w:rPr>
        <w:fldChar w:fldCharType="end"/>
      </w:r>
      <w:bookmarkEnd w:id="2"/>
      <w:r w:rsidR="00B55798">
        <w:rPr>
          <w:sz w:val="20"/>
        </w:rPr>
        <w:tab/>
      </w:r>
      <w:r w:rsidR="00B55798">
        <w:rPr>
          <w:sz w:val="20"/>
        </w:rPr>
        <w:tab/>
        <w:t>Celotex “</w:t>
      </w:r>
      <w:r w:rsidR="00B55798">
        <w:rPr>
          <w:color w:val="000000"/>
          <w:sz w:val="20"/>
        </w:rPr>
        <w:t>Baroque, medium texture</w:t>
      </w:r>
      <w:r w:rsidR="00B55798">
        <w:rPr>
          <w:sz w:val="20"/>
        </w:rPr>
        <w:t>”.</w:t>
      </w:r>
    </w:p>
    <w:p w:rsidR="00B55798" w:rsidRDefault="00B55798">
      <w:pPr>
        <w:rPr>
          <w:sz w:val="20"/>
        </w:rPr>
      </w:pPr>
    </w:p>
    <w:p w:rsidR="00B55798" w:rsidRDefault="00FA79C4">
      <w:pPr>
        <w:rPr>
          <w:sz w:val="20"/>
        </w:rPr>
      </w:pPr>
      <w:r>
        <w:rPr>
          <w:sz w:val="20"/>
        </w:rPr>
        <w:fldChar w:fldCharType="begin">
          <w:ffData>
            <w:name w:val="Check2"/>
            <w:enabled/>
            <w:calcOnExit w:val="0"/>
            <w:checkBox>
              <w:sizeAuto/>
              <w:default w:val="0"/>
            </w:checkBox>
          </w:ffData>
        </w:fldChar>
      </w:r>
      <w:r w:rsidR="00B55798">
        <w:rPr>
          <w:sz w:val="20"/>
        </w:rPr>
        <w:instrText xml:space="preserve"> FORMCHECKBOX </w:instrText>
      </w:r>
      <w:r w:rsidR="003864FD">
        <w:rPr>
          <w:sz w:val="20"/>
        </w:rPr>
      </w:r>
      <w:r w:rsidR="003864FD">
        <w:rPr>
          <w:sz w:val="20"/>
        </w:rPr>
        <w:fldChar w:fldCharType="separate"/>
      </w:r>
      <w:r>
        <w:rPr>
          <w:sz w:val="20"/>
        </w:rPr>
        <w:fldChar w:fldCharType="end"/>
      </w:r>
      <w:r w:rsidR="00B55798">
        <w:rPr>
          <w:sz w:val="20"/>
        </w:rPr>
        <w:tab/>
      </w:r>
      <w:r w:rsidR="00B55798">
        <w:rPr>
          <w:sz w:val="20"/>
        </w:rPr>
        <w:tab/>
        <w:t>USG “Radar”.</w:t>
      </w:r>
    </w:p>
    <w:p w:rsidR="00B55798" w:rsidRDefault="00B55798">
      <w:pPr>
        <w:rPr>
          <w:sz w:val="20"/>
        </w:rPr>
      </w:pPr>
      <w:r>
        <w:rPr>
          <w:b/>
          <w:sz w:val="20"/>
          <w:u w:val="single"/>
        </w:rPr>
        <w:t xml:space="preserve">                                                                                            </w:t>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B55798" w:rsidRDefault="00B55798">
      <w:pPr>
        <w:rPr>
          <w:sz w:val="20"/>
        </w:rPr>
      </w:pPr>
    </w:p>
    <w:p w:rsidR="00B55798" w:rsidRDefault="00B55798">
      <w:pPr>
        <w:jc w:val="both"/>
        <w:rPr>
          <w:sz w:val="20"/>
        </w:rPr>
      </w:pPr>
      <w:r>
        <w:rPr>
          <w:sz w:val="20"/>
        </w:rP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B55798" w:rsidRDefault="00B55798">
      <w:pPr>
        <w:rPr>
          <w:sz w:val="20"/>
        </w:rPr>
      </w:pPr>
    </w:p>
    <w:p w:rsidR="00B55798" w:rsidRDefault="00B55798">
      <w:pPr>
        <w:rPr>
          <w:sz w:val="20"/>
        </w:rPr>
      </w:pPr>
      <w:r>
        <w:rPr>
          <w:sz w:val="20"/>
        </w:rPr>
        <w:t>General Contractor:</w:t>
      </w:r>
      <w:r>
        <w:rPr>
          <w:sz w:val="20"/>
        </w:rPr>
        <w:tab/>
        <w:t>________________________________________________________________</w:t>
      </w:r>
    </w:p>
    <w:p w:rsidR="00B55798" w:rsidRDefault="00B55798">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General Contractor</w:t>
      </w:r>
      <w:r>
        <w:rPr>
          <w:sz w:val="20"/>
        </w:rPr>
        <w:t>)</w:t>
      </w:r>
    </w:p>
    <w:p w:rsidR="00B55798" w:rsidRDefault="00B55798">
      <w:pPr>
        <w:rPr>
          <w:i/>
          <w:sz w:val="20"/>
        </w:rPr>
      </w:pPr>
    </w:p>
    <w:p w:rsidR="00B55798" w:rsidRDefault="00B55798">
      <w:pPr>
        <w:rPr>
          <w:sz w:val="20"/>
        </w:rPr>
      </w:pPr>
      <w:r>
        <w:rPr>
          <w:sz w:val="20"/>
        </w:rPr>
        <w:tab/>
      </w:r>
      <w:r>
        <w:rPr>
          <w:sz w:val="20"/>
        </w:rPr>
        <w:tab/>
      </w:r>
      <w:r>
        <w:rPr>
          <w:sz w:val="20"/>
        </w:rPr>
        <w:tab/>
      </w:r>
      <w:r>
        <w:rPr>
          <w:sz w:val="20"/>
        </w:rPr>
        <w:tab/>
      </w:r>
      <w:r>
        <w:rPr>
          <w:sz w:val="20"/>
        </w:rPr>
        <w:tab/>
        <w:t>________________________________________________________________</w:t>
      </w:r>
    </w:p>
    <w:p w:rsidR="00B55798" w:rsidRDefault="00B55798">
      <w:pPr>
        <w:rPr>
          <w:sz w:val="20"/>
        </w:rPr>
      </w:pPr>
      <w:r>
        <w:rPr>
          <w:sz w:val="20"/>
        </w:rPr>
        <w:tab/>
      </w:r>
      <w:r>
        <w:rPr>
          <w:sz w:val="20"/>
        </w:rPr>
        <w:tab/>
      </w:r>
      <w:r>
        <w:rPr>
          <w:sz w:val="20"/>
        </w:rPr>
        <w:tab/>
      </w:r>
      <w:r>
        <w:rPr>
          <w:sz w:val="20"/>
        </w:rPr>
        <w:tab/>
      </w:r>
      <w:r>
        <w:rPr>
          <w:sz w:val="20"/>
        </w:rPr>
        <w:tab/>
        <w:t>(</w:t>
      </w:r>
      <w:r>
        <w:rPr>
          <w:i/>
          <w:sz w:val="20"/>
        </w:rPr>
        <w:t>Print Name of the</w:t>
      </w:r>
      <w:r>
        <w:rPr>
          <w:sz w:val="20"/>
        </w:rPr>
        <w:t xml:space="preserve"> </w:t>
      </w:r>
      <w:r>
        <w:rPr>
          <w:i/>
          <w:sz w:val="20"/>
        </w:rPr>
        <w:t>Authorized Agent of the General Contractor</w:t>
      </w:r>
      <w:r>
        <w:rPr>
          <w:sz w:val="20"/>
        </w:rPr>
        <w:t>)</w:t>
      </w:r>
    </w:p>
    <w:p w:rsidR="00B55798" w:rsidRDefault="00B55798">
      <w:pPr>
        <w:rPr>
          <w:sz w:val="20"/>
        </w:rPr>
      </w:pPr>
    </w:p>
    <w:p w:rsidR="00B55798" w:rsidRDefault="00B55798">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B55798" w:rsidRDefault="00B55798">
      <w:pPr>
        <w:rPr>
          <w:sz w:val="20"/>
        </w:rPr>
      </w:pPr>
    </w:p>
    <w:p w:rsidR="00B55798" w:rsidRDefault="00B55798">
      <w:pPr>
        <w:rPr>
          <w:sz w:val="20"/>
        </w:rPr>
      </w:pPr>
      <w:r>
        <w:rPr>
          <w:sz w:val="20"/>
        </w:rPr>
        <w:t>Sub-Contractor:</w:t>
      </w:r>
      <w:r>
        <w:rPr>
          <w:sz w:val="20"/>
        </w:rPr>
        <w:tab/>
      </w:r>
      <w:r>
        <w:rPr>
          <w:sz w:val="20"/>
        </w:rPr>
        <w:tab/>
        <w:t>________________________________________________________________</w:t>
      </w:r>
    </w:p>
    <w:p w:rsidR="00B55798" w:rsidRDefault="00B55798">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Sub-Contractor</w:t>
      </w:r>
      <w:r>
        <w:rPr>
          <w:sz w:val="20"/>
        </w:rPr>
        <w:t>)</w:t>
      </w:r>
    </w:p>
    <w:p w:rsidR="00B55798" w:rsidRDefault="00B55798">
      <w:pPr>
        <w:rPr>
          <w:i/>
          <w:sz w:val="20"/>
        </w:rPr>
      </w:pPr>
    </w:p>
    <w:p w:rsidR="00B55798" w:rsidRDefault="00B55798">
      <w:pPr>
        <w:ind w:left="360" w:firstLine="360"/>
        <w:rPr>
          <w:sz w:val="20"/>
        </w:rPr>
      </w:pPr>
      <w:r>
        <w:rPr>
          <w:sz w:val="20"/>
        </w:rPr>
        <w:tab/>
      </w:r>
      <w:r>
        <w:rPr>
          <w:sz w:val="20"/>
        </w:rPr>
        <w:tab/>
      </w:r>
      <w:r>
        <w:rPr>
          <w:sz w:val="20"/>
        </w:rPr>
        <w:tab/>
        <w:t>________________________________________________________________</w:t>
      </w:r>
    </w:p>
    <w:p w:rsidR="00B55798" w:rsidRDefault="00B55798">
      <w:pPr>
        <w:pStyle w:val="EOS"/>
        <w:spacing w:before="0"/>
        <w:ind w:left="360" w:firstLine="360"/>
        <w:rPr>
          <w:sz w:val="20"/>
        </w:rPr>
      </w:pPr>
      <w:r>
        <w:rPr>
          <w:sz w:val="20"/>
        </w:rPr>
        <w:tab/>
      </w:r>
      <w:r>
        <w:rPr>
          <w:sz w:val="20"/>
        </w:rPr>
        <w:tab/>
      </w:r>
      <w:r>
        <w:rPr>
          <w:sz w:val="20"/>
        </w:rPr>
        <w:tab/>
        <w:t>(</w:t>
      </w:r>
      <w:r>
        <w:rPr>
          <w:i/>
          <w:sz w:val="20"/>
        </w:rPr>
        <w:t>Print Name of the Authorized Agent of the Sub-Contractor</w:t>
      </w:r>
      <w:r>
        <w:rPr>
          <w:sz w:val="20"/>
        </w:rPr>
        <w:t>)</w:t>
      </w:r>
    </w:p>
    <w:p w:rsidR="00B55798" w:rsidRDefault="00B55798">
      <w:pPr>
        <w:pStyle w:val="Title"/>
        <w:rPr>
          <w:sz w:val="20"/>
        </w:rPr>
      </w:pPr>
      <w:r>
        <w:br w:type="page"/>
      </w:r>
      <w:r>
        <w:rPr>
          <w:sz w:val="20"/>
        </w:rPr>
        <w:lastRenderedPageBreak/>
        <w:t>CONFORMANCE SUBMITTAL</w:t>
      </w:r>
    </w:p>
    <w:p w:rsidR="00B55798" w:rsidRDefault="00B55798">
      <w:pPr>
        <w:pStyle w:val="Title"/>
        <w:rPr>
          <w:sz w:val="20"/>
        </w:rPr>
      </w:pPr>
      <w:r>
        <w:rPr>
          <w:sz w:val="20"/>
        </w:rPr>
        <w:t xml:space="preserve">Section 09512 –Tile Ceilings </w:t>
      </w:r>
    </w:p>
    <w:p w:rsidR="00B55798" w:rsidRDefault="00B55798">
      <w:pPr>
        <w:rPr>
          <w:sz w:val="20"/>
        </w:rPr>
      </w:pPr>
    </w:p>
    <w:p w:rsidR="00B55798" w:rsidRDefault="00B55798">
      <w:pPr>
        <w:rPr>
          <w:sz w:val="20"/>
        </w:rPr>
      </w:pPr>
      <w:r>
        <w:rPr>
          <w:sz w:val="20"/>
        </w:rPr>
        <w:t>Lowe’s of ____________________________________________________________________________</w:t>
      </w:r>
    </w:p>
    <w:p w:rsidR="00B55798" w:rsidRDefault="00B55798">
      <w:pPr>
        <w:rPr>
          <w:sz w:val="20"/>
        </w:rPr>
      </w:pPr>
      <w:r>
        <w:rPr>
          <w:sz w:val="20"/>
        </w:rPr>
        <w:tab/>
      </w:r>
      <w:r>
        <w:rPr>
          <w:sz w:val="20"/>
        </w:rPr>
        <w:tab/>
      </w:r>
      <w:r>
        <w:rPr>
          <w:sz w:val="20"/>
        </w:rPr>
        <w:tab/>
        <w:t>(</w:t>
      </w:r>
      <w:r>
        <w:rPr>
          <w:i/>
          <w:sz w:val="20"/>
        </w:rPr>
        <w:t>City, State</w:t>
      </w:r>
      <w:r>
        <w:rPr>
          <w:sz w:val="20"/>
        </w:rPr>
        <w:t>)</w:t>
      </w:r>
    </w:p>
    <w:p w:rsidR="00B55798" w:rsidRDefault="00B55798">
      <w:pPr>
        <w:rPr>
          <w:sz w:val="20"/>
        </w:rPr>
      </w:pPr>
    </w:p>
    <w:p w:rsidR="00B55798" w:rsidRDefault="00B55798">
      <w:pPr>
        <w:rPr>
          <w:sz w:val="20"/>
        </w:rPr>
      </w:pPr>
      <w:r>
        <w:rPr>
          <w:sz w:val="20"/>
        </w:rPr>
        <w:t>General Contractor:</w:t>
      </w:r>
      <w:r>
        <w:rPr>
          <w:sz w:val="20"/>
        </w:rPr>
        <w:tab/>
        <w:t>________________________________________________________________</w:t>
      </w:r>
    </w:p>
    <w:p w:rsidR="00B55798" w:rsidRDefault="00B55798">
      <w:pPr>
        <w:rPr>
          <w:i/>
          <w:sz w:val="20"/>
        </w:rPr>
      </w:pPr>
      <w:r>
        <w:rPr>
          <w:sz w:val="20"/>
        </w:rPr>
        <w:tab/>
      </w:r>
      <w:r>
        <w:rPr>
          <w:sz w:val="20"/>
        </w:rPr>
        <w:tab/>
      </w:r>
      <w:r>
        <w:rPr>
          <w:sz w:val="20"/>
        </w:rPr>
        <w:tab/>
      </w:r>
      <w:r>
        <w:rPr>
          <w:sz w:val="20"/>
        </w:rPr>
        <w:tab/>
      </w:r>
      <w:r>
        <w:rPr>
          <w:sz w:val="20"/>
        </w:rPr>
        <w:tab/>
        <w:t>(</w:t>
      </w:r>
      <w:r>
        <w:rPr>
          <w:i/>
          <w:sz w:val="20"/>
        </w:rPr>
        <w:t>Company Name)</w:t>
      </w:r>
    </w:p>
    <w:p w:rsidR="00B55798" w:rsidRDefault="00B55798">
      <w:pPr>
        <w:ind w:left="360" w:firstLine="360"/>
        <w:rPr>
          <w:sz w:val="20"/>
        </w:rPr>
      </w:pPr>
      <w:r>
        <w:rPr>
          <w:sz w:val="20"/>
        </w:rPr>
        <w:tab/>
      </w:r>
      <w:r>
        <w:rPr>
          <w:sz w:val="20"/>
        </w:rPr>
        <w:tab/>
      </w:r>
      <w:r>
        <w:rPr>
          <w:sz w:val="20"/>
        </w:rPr>
        <w:tab/>
        <w:t>________________________________________________________________</w:t>
      </w:r>
    </w:p>
    <w:p w:rsidR="00B55798" w:rsidRDefault="00B55798">
      <w:pPr>
        <w:rPr>
          <w:i/>
          <w:sz w:val="20"/>
        </w:rPr>
      </w:pPr>
      <w:r>
        <w:rPr>
          <w:sz w:val="20"/>
        </w:rPr>
        <w:tab/>
      </w:r>
      <w:r>
        <w:rPr>
          <w:sz w:val="20"/>
        </w:rPr>
        <w:tab/>
      </w:r>
      <w:r>
        <w:rPr>
          <w:sz w:val="20"/>
        </w:rPr>
        <w:tab/>
      </w:r>
      <w:r>
        <w:rPr>
          <w:sz w:val="20"/>
        </w:rPr>
        <w:tab/>
      </w:r>
      <w:r>
        <w:rPr>
          <w:sz w:val="20"/>
        </w:rPr>
        <w:tab/>
        <w:t>(</w:t>
      </w:r>
      <w:r>
        <w:rPr>
          <w:i/>
          <w:sz w:val="20"/>
        </w:rPr>
        <w:t>Address, Phone Number)</w:t>
      </w:r>
    </w:p>
    <w:p w:rsidR="00B55798" w:rsidRDefault="00B55798">
      <w:pPr>
        <w:rPr>
          <w:sz w:val="20"/>
        </w:rPr>
      </w:pPr>
    </w:p>
    <w:p w:rsidR="00B55798" w:rsidRDefault="00B55798">
      <w:pPr>
        <w:rPr>
          <w:sz w:val="20"/>
        </w:rPr>
      </w:pPr>
      <w:r>
        <w:rPr>
          <w:sz w:val="20"/>
        </w:rPr>
        <w:t>Sub-Contractor:</w:t>
      </w:r>
      <w:r>
        <w:rPr>
          <w:sz w:val="20"/>
        </w:rPr>
        <w:tab/>
      </w:r>
      <w:r>
        <w:rPr>
          <w:sz w:val="20"/>
        </w:rPr>
        <w:tab/>
        <w:t>________________________________________________________________</w:t>
      </w:r>
    </w:p>
    <w:p w:rsidR="00B55798" w:rsidRDefault="00B55798">
      <w:pPr>
        <w:ind w:left="360" w:firstLine="360"/>
        <w:rPr>
          <w:i/>
          <w:sz w:val="20"/>
        </w:rPr>
      </w:pPr>
      <w:r>
        <w:rPr>
          <w:sz w:val="20"/>
        </w:rPr>
        <w:tab/>
      </w:r>
      <w:r>
        <w:rPr>
          <w:sz w:val="20"/>
        </w:rPr>
        <w:tab/>
      </w:r>
      <w:r>
        <w:rPr>
          <w:sz w:val="20"/>
        </w:rPr>
        <w:tab/>
        <w:t>(</w:t>
      </w:r>
      <w:r>
        <w:rPr>
          <w:i/>
          <w:sz w:val="20"/>
        </w:rPr>
        <w:t>Company Name)</w:t>
      </w:r>
    </w:p>
    <w:p w:rsidR="00B55798" w:rsidRDefault="00B55798">
      <w:pPr>
        <w:rPr>
          <w:sz w:val="20"/>
        </w:rPr>
      </w:pPr>
      <w:r>
        <w:rPr>
          <w:sz w:val="20"/>
        </w:rPr>
        <w:tab/>
      </w:r>
      <w:r>
        <w:rPr>
          <w:sz w:val="20"/>
        </w:rPr>
        <w:tab/>
      </w:r>
      <w:r>
        <w:rPr>
          <w:sz w:val="20"/>
        </w:rPr>
        <w:tab/>
      </w:r>
      <w:r>
        <w:rPr>
          <w:sz w:val="20"/>
        </w:rPr>
        <w:tab/>
      </w:r>
      <w:r>
        <w:rPr>
          <w:sz w:val="20"/>
        </w:rPr>
        <w:tab/>
        <w:t>________________________________________________________________</w:t>
      </w:r>
    </w:p>
    <w:p w:rsidR="00B55798" w:rsidRDefault="00B55798">
      <w:pPr>
        <w:ind w:left="360" w:firstLine="360"/>
        <w:rPr>
          <w:i/>
          <w:sz w:val="20"/>
        </w:rPr>
      </w:pPr>
      <w:r>
        <w:rPr>
          <w:sz w:val="20"/>
        </w:rPr>
        <w:tab/>
      </w:r>
      <w:r>
        <w:rPr>
          <w:sz w:val="20"/>
        </w:rPr>
        <w:tab/>
      </w:r>
      <w:r>
        <w:rPr>
          <w:sz w:val="20"/>
        </w:rPr>
        <w:tab/>
        <w:t>(</w:t>
      </w:r>
      <w:r>
        <w:rPr>
          <w:i/>
          <w:sz w:val="20"/>
        </w:rPr>
        <w:t>Address, Phone Number)</w:t>
      </w:r>
    </w:p>
    <w:p w:rsidR="00B55798" w:rsidRDefault="00B55798">
      <w:pPr>
        <w:rPr>
          <w:b/>
          <w:sz w:val="20"/>
          <w:u w:val="single"/>
        </w:rPr>
      </w:pPr>
      <w:r>
        <w:rPr>
          <w:b/>
          <w:sz w:val="20"/>
          <w:u w:val="single"/>
        </w:rPr>
        <w:tab/>
      </w:r>
      <w:r>
        <w:rPr>
          <w:b/>
          <w:sz w:val="20"/>
          <w:u w:val="single"/>
        </w:rPr>
        <w:tab/>
        <w:t xml:space="preserve">                                                                                             </w:t>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B55798" w:rsidRDefault="00B55798">
      <w:pPr>
        <w:rPr>
          <w:sz w:val="20"/>
        </w:rPr>
      </w:pPr>
      <w:r>
        <w:rPr>
          <w:sz w:val="20"/>
        </w:rPr>
        <w:t>The following product has been selected (check one box) for use in this project from the list of acceptable products specified:</w:t>
      </w:r>
    </w:p>
    <w:p w:rsidR="00B55798" w:rsidRDefault="00B55798">
      <w:pPr>
        <w:rPr>
          <w:sz w:val="20"/>
          <w:u w:val="single"/>
        </w:rPr>
      </w:pPr>
    </w:p>
    <w:p w:rsidR="00B55798" w:rsidRDefault="00B55798">
      <w:pPr>
        <w:rPr>
          <w:sz w:val="20"/>
          <w:u w:val="single"/>
        </w:rPr>
      </w:pPr>
      <w:r>
        <w:rPr>
          <w:sz w:val="20"/>
          <w:u w:val="single"/>
        </w:rPr>
        <w:t>Heavy Duty Tile:</w:t>
      </w:r>
    </w:p>
    <w:p w:rsidR="00B55798" w:rsidRDefault="00B55798">
      <w:pPr>
        <w:rPr>
          <w:sz w:val="20"/>
        </w:rPr>
      </w:pPr>
    </w:p>
    <w:p w:rsidR="00B55798" w:rsidRDefault="00FA79C4">
      <w:pPr>
        <w:rPr>
          <w:sz w:val="20"/>
        </w:rPr>
      </w:pPr>
      <w:r>
        <w:rPr>
          <w:sz w:val="20"/>
        </w:rPr>
        <w:fldChar w:fldCharType="begin">
          <w:ffData>
            <w:name w:val="Check1"/>
            <w:enabled/>
            <w:calcOnExit w:val="0"/>
            <w:checkBox>
              <w:sizeAuto/>
              <w:default w:val="0"/>
            </w:checkBox>
          </w:ffData>
        </w:fldChar>
      </w:r>
      <w:r w:rsidR="00B55798">
        <w:rPr>
          <w:sz w:val="20"/>
        </w:rPr>
        <w:instrText xml:space="preserve"> FORMCHECKBOX </w:instrText>
      </w:r>
      <w:r w:rsidR="003864FD">
        <w:rPr>
          <w:sz w:val="20"/>
        </w:rPr>
      </w:r>
      <w:r w:rsidR="003864FD">
        <w:rPr>
          <w:sz w:val="20"/>
        </w:rPr>
        <w:fldChar w:fldCharType="separate"/>
      </w:r>
      <w:r>
        <w:rPr>
          <w:sz w:val="20"/>
        </w:rPr>
        <w:fldChar w:fldCharType="end"/>
      </w:r>
      <w:r w:rsidR="00B55798">
        <w:rPr>
          <w:sz w:val="20"/>
        </w:rPr>
        <w:t xml:space="preserve">  </w:t>
      </w:r>
      <w:r w:rsidR="00B55798">
        <w:rPr>
          <w:sz w:val="20"/>
        </w:rPr>
        <w:tab/>
      </w:r>
      <w:r w:rsidR="00B55798">
        <w:rPr>
          <w:sz w:val="20"/>
        </w:rPr>
        <w:tab/>
        <w:t>USG Corporation</w:t>
      </w:r>
    </w:p>
    <w:p w:rsidR="00B55798" w:rsidRDefault="00B55798">
      <w:pPr>
        <w:rPr>
          <w:sz w:val="20"/>
        </w:rPr>
      </w:pPr>
    </w:p>
    <w:p w:rsidR="00B55798" w:rsidRDefault="00B55798">
      <w:pPr>
        <w:rPr>
          <w:sz w:val="20"/>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B55798" w:rsidRDefault="00B55798">
      <w:pPr>
        <w:rPr>
          <w:sz w:val="20"/>
        </w:rPr>
      </w:pPr>
      <w:r>
        <w:rPr>
          <w:sz w:val="20"/>
        </w:rPr>
        <w:tab/>
      </w:r>
    </w:p>
    <w:p w:rsidR="00B55798" w:rsidRDefault="00B55798">
      <w:pPr>
        <w:jc w:val="both"/>
        <w:rPr>
          <w:sz w:val="20"/>
        </w:rPr>
      </w:pPr>
      <w:r>
        <w:rPr>
          <w:sz w:val="20"/>
        </w:rP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B55798" w:rsidRDefault="00B55798">
      <w:pPr>
        <w:rPr>
          <w:sz w:val="20"/>
        </w:rPr>
      </w:pPr>
    </w:p>
    <w:p w:rsidR="00B55798" w:rsidRDefault="00B55798">
      <w:pPr>
        <w:rPr>
          <w:sz w:val="20"/>
        </w:rPr>
      </w:pPr>
      <w:r>
        <w:rPr>
          <w:sz w:val="20"/>
        </w:rPr>
        <w:t>General Contractor:</w:t>
      </w:r>
      <w:r>
        <w:rPr>
          <w:sz w:val="20"/>
        </w:rPr>
        <w:tab/>
        <w:t>________________________________________________________________</w:t>
      </w:r>
    </w:p>
    <w:p w:rsidR="00B55798" w:rsidRDefault="00B55798">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General Contractor</w:t>
      </w:r>
      <w:r>
        <w:rPr>
          <w:sz w:val="20"/>
        </w:rPr>
        <w:t>)</w:t>
      </w:r>
    </w:p>
    <w:p w:rsidR="00B55798" w:rsidRDefault="00B55798">
      <w:pPr>
        <w:rPr>
          <w:i/>
          <w:sz w:val="20"/>
        </w:rPr>
      </w:pPr>
    </w:p>
    <w:p w:rsidR="00B55798" w:rsidRDefault="00B55798">
      <w:pPr>
        <w:rPr>
          <w:sz w:val="20"/>
        </w:rPr>
      </w:pPr>
      <w:r>
        <w:rPr>
          <w:sz w:val="20"/>
        </w:rPr>
        <w:tab/>
      </w:r>
      <w:r>
        <w:rPr>
          <w:sz w:val="20"/>
        </w:rPr>
        <w:tab/>
      </w:r>
      <w:r>
        <w:rPr>
          <w:sz w:val="20"/>
        </w:rPr>
        <w:tab/>
      </w:r>
      <w:r>
        <w:rPr>
          <w:sz w:val="20"/>
        </w:rPr>
        <w:tab/>
      </w:r>
      <w:r>
        <w:rPr>
          <w:sz w:val="20"/>
        </w:rPr>
        <w:tab/>
        <w:t>________________________________________________________________</w:t>
      </w:r>
    </w:p>
    <w:p w:rsidR="00B55798" w:rsidRDefault="00B55798">
      <w:pPr>
        <w:rPr>
          <w:sz w:val="20"/>
        </w:rPr>
      </w:pPr>
      <w:r>
        <w:rPr>
          <w:sz w:val="20"/>
        </w:rPr>
        <w:tab/>
      </w:r>
      <w:r>
        <w:rPr>
          <w:sz w:val="20"/>
        </w:rPr>
        <w:tab/>
      </w:r>
      <w:r>
        <w:rPr>
          <w:sz w:val="20"/>
        </w:rPr>
        <w:tab/>
      </w:r>
      <w:r>
        <w:rPr>
          <w:sz w:val="20"/>
        </w:rPr>
        <w:tab/>
      </w:r>
      <w:r>
        <w:rPr>
          <w:sz w:val="20"/>
        </w:rPr>
        <w:tab/>
        <w:t>(</w:t>
      </w:r>
      <w:r>
        <w:rPr>
          <w:i/>
          <w:sz w:val="20"/>
        </w:rPr>
        <w:t>Print Name of the</w:t>
      </w:r>
      <w:r>
        <w:rPr>
          <w:sz w:val="20"/>
        </w:rPr>
        <w:t xml:space="preserve"> </w:t>
      </w:r>
      <w:r>
        <w:rPr>
          <w:i/>
          <w:sz w:val="20"/>
        </w:rPr>
        <w:t>Authorized Agent of the General Contractor</w:t>
      </w:r>
      <w:r>
        <w:rPr>
          <w:sz w:val="20"/>
        </w:rPr>
        <w:t>)</w:t>
      </w:r>
    </w:p>
    <w:p w:rsidR="00B55798" w:rsidRDefault="00B55798">
      <w:pPr>
        <w:rPr>
          <w:sz w:val="20"/>
        </w:rPr>
      </w:pPr>
    </w:p>
    <w:p w:rsidR="00B55798" w:rsidRDefault="00B55798">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B55798" w:rsidRDefault="00B55798">
      <w:pPr>
        <w:rPr>
          <w:sz w:val="20"/>
        </w:rPr>
      </w:pPr>
    </w:p>
    <w:p w:rsidR="00B55798" w:rsidRDefault="00B55798">
      <w:pPr>
        <w:rPr>
          <w:sz w:val="20"/>
        </w:rPr>
      </w:pPr>
      <w:r>
        <w:rPr>
          <w:sz w:val="20"/>
        </w:rPr>
        <w:t>Sub-Contractor:</w:t>
      </w:r>
      <w:r>
        <w:rPr>
          <w:sz w:val="20"/>
        </w:rPr>
        <w:tab/>
      </w:r>
      <w:r>
        <w:rPr>
          <w:sz w:val="20"/>
        </w:rPr>
        <w:tab/>
        <w:t>________________________________________________________________</w:t>
      </w:r>
    </w:p>
    <w:p w:rsidR="00B55798" w:rsidRDefault="00B55798">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Sub-Contractor</w:t>
      </w:r>
      <w:r>
        <w:rPr>
          <w:sz w:val="20"/>
        </w:rPr>
        <w:t>)</w:t>
      </w:r>
    </w:p>
    <w:p w:rsidR="00B55798" w:rsidRDefault="00B55798">
      <w:pPr>
        <w:rPr>
          <w:i/>
          <w:sz w:val="20"/>
        </w:rPr>
      </w:pPr>
    </w:p>
    <w:p w:rsidR="00B55798" w:rsidRDefault="00B55798">
      <w:pPr>
        <w:ind w:left="360" w:firstLine="360"/>
        <w:rPr>
          <w:sz w:val="20"/>
        </w:rPr>
      </w:pPr>
      <w:r>
        <w:rPr>
          <w:sz w:val="20"/>
        </w:rPr>
        <w:tab/>
      </w:r>
      <w:r>
        <w:rPr>
          <w:sz w:val="20"/>
        </w:rPr>
        <w:tab/>
      </w:r>
      <w:r>
        <w:rPr>
          <w:sz w:val="20"/>
        </w:rPr>
        <w:tab/>
        <w:t>________________________________________________________________</w:t>
      </w:r>
    </w:p>
    <w:p w:rsidR="00B55798" w:rsidRDefault="00B55798">
      <w:pPr>
        <w:pStyle w:val="EOS"/>
        <w:spacing w:before="0"/>
        <w:ind w:left="360" w:firstLine="360"/>
        <w:rPr>
          <w:sz w:val="20"/>
        </w:rPr>
      </w:pPr>
      <w:r>
        <w:rPr>
          <w:sz w:val="20"/>
        </w:rPr>
        <w:tab/>
      </w:r>
      <w:r>
        <w:rPr>
          <w:sz w:val="20"/>
        </w:rPr>
        <w:tab/>
      </w:r>
      <w:r>
        <w:rPr>
          <w:sz w:val="20"/>
        </w:rPr>
        <w:tab/>
        <w:t>(</w:t>
      </w:r>
      <w:r>
        <w:rPr>
          <w:i/>
          <w:sz w:val="20"/>
        </w:rPr>
        <w:t>Print Name of the Authorized Agent of the Sub-Contractor</w:t>
      </w:r>
      <w:r>
        <w:rPr>
          <w:sz w:val="20"/>
        </w:rPr>
        <w:t>)</w:t>
      </w:r>
    </w:p>
    <w:sectPr w:rsidR="00B55798" w:rsidSect="007B18C4">
      <w:headerReference w:type="default" r:id="rId7"/>
      <w:footerReference w:type="default" r:id="rId8"/>
      <w:footnotePr>
        <w:numRestart w:val="eachSect"/>
      </w:footnotePr>
      <w:endnotePr>
        <w:numFmt w:val="decimal"/>
      </w:endnotePr>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7B1" w:rsidRDefault="00A527B1">
      <w:r>
        <w:separator/>
      </w:r>
    </w:p>
  </w:endnote>
  <w:endnote w:type="continuationSeparator" w:id="0">
    <w:p w:rsidR="00A527B1" w:rsidRDefault="00A5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798" w:rsidRDefault="00B55798">
    <w:pPr>
      <w:pStyle w:val="FTR"/>
      <w:rPr>
        <w:b/>
        <w:sz w:val="20"/>
      </w:rPr>
    </w:pPr>
    <w:r>
      <w:rPr>
        <w:b/>
        <w:sz w:val="20"/>
      </w:rPr>
      <w:t>TILE CEILINGS</w:t>
    </w:r>
    <w:r>
      <w:rPr>
        <w:sz w:val="20"/>
      </w:rPr>
      <w:tab/>
    </w:r>
    <w:r>
      <w:rPr>
        <w:b/>
        <w:sz w:val="20"/>
      </w:rPr>
      <w:t xml:space="preserve">09512 - </w:t>
    </w:r>
    <w:r w:rsidR="00FA79C4">
      <w:rPr>
        <w:b/>
        <w:sz w:val="20"/>
      </w:rPr>
      <w:fldChar w:fldCharType="begin"/>
    </w:r>
    <w:r>
      <w:rPr>
        <w:b/>
        <w:sz w:val="20"/>
      </w:rPr>
      <w:instrText xml:space="preserve"> PAGE </w:instrText>
    </w:r>
    <w:r w:rsidR="00FA79C4">
      <w:rPr>
        <w:b/>
        <w:sz w:val="20"/>
      </w:rPr>
      <w:fldChar w:fldCharType="separate"/>
    </w:r>
    <w:r w:rsidR="003864FD">
      <w:rPr>
        <w:b/>
        <w:noProof/>
        <w:sz w:val="20"/>
      </w:rPr>
      <w:t>1</w:t>
    </w:r>
    <w:r w:rsidR="00FA79C4">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7B1" w:rsidRDefault="00A527B1">
      <w:r>
        <w:separator/>
      </w:r>
    </w:p>
  </w:footnote>
  <w:footnote w:type="continuationSeparator" w:id="0">
    <w:p w:rsidR="00A527B1" w:rsidRDefault="00A527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798" w:rsidRDefault="00D30D23">
    <w:pPr>
      <w:pStyle w:val="HDR"/>
      <w:rPr>
        <w:sz w:val="20"/>
      </w:rPr>
    </w:pPr>
    <w:r>
      <w:rPr>
        <w:b/>
        <w:sz w:val="20"/>
      </w:rPr>
      <w:t>LOWE’S OF WESTLAKE, FL.</w:t>
    </w:r>
    <w:r w:rsidR="00B55798">
      <w:rPr>
        <w:sz w:val="20"/>
      </w:rPr>
      <w:tab/>
    </w:r>
    <w:r w:rsidR="00B55798">
      <w:rPr>
        <w:sz w:val="20"/>
      </w:rPr>
      <w:tab/>
    </w:r>
    <w:r w:rsidR="000D1431">
      <w:rPr>
        <w:b/>
        <w:sz w:val="20"/>
      </w:rPr>
      <w:t>06</w:t>
    </w:r>
    <w:r w:rsidR="00147EAC">
      <w:rPr>
        <w:b/>
        <w:sz w:val="20"/>
      </w:rPr>
      <w:t>/2012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528A19C"/>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Zero"/>
      <w:pStyle w:val="ART"/>
      <w:lvlText w:val="%1.%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694292"/>
    <w:rsid w:val="000C3D7A"/>
    <w:rsid w:val="000D1431"/>
    <w:rsid w:val="00122A6B"/>
    <w:rsid w:val="00131875"/>
    <w:rsid w:val="00134191"/>
    <w:rsid w:val="00147EAC"/>
    <w:rsid w:val="001C4E83"/>
    <w:rsid w:val="001E6CC8"/>
    <w:rsid w:val="001E749B"/>
    <w:rsid w:val="001F0141"/>
    <w:rsid w:val="00202880"/>
    <w:rsid w:val="002208FE"/>
    <w:rsid w:val="002304B7"/>
    <w:rsid w:val="002553D3"/>
    <w:rsid w:val="00261F04"/>
    <w:rsid w:val="00282706"/>
    <w:rsid w:val="002B564A"/>
    <w:rsid w:val="002C3093"/>
    <w:rsid w:val="002E72CF"/>
    <w:rsid w:val="0030449B"/>
    <w:rsid w:val="003229B6"/>
    <w:rsid w:val="00327940"/>
    <w:rsid w:val="00337746"/>
    <w:rsid w:val="003855C8"/>
    <w:rsid w:val="003864FD"/>
    <w:rsid w:val="00406290"/>
    <w:rsid w:val="00454598"/>
    <w:rsid w:val="004C6283"/>
    <w:rsid w:val="005A07E6"/>
    <w:rsid w:val="005B6CE5"/>
    <w:rsid w:val="005D3196"/>
    <w:rsid w:val="005D44A6"/>
    <w:rsid w:val="005E1AAE"/>
    <w:rsid w:val="0061075E"/>
    <w:rsid w:val="0061612C"/>
    <w:rsid w:val="00646E2B"/>
    <w:rsid w:val="006723D3"/>
    <w:rsid w:val="0067331F"/>
    <w:rsid w:val="00694292"/>
    <w:rsid w:val="006F4624"/>
    <w:rsid w:val="00704ACB"/>
    <w:rsid w:val="00705B4C"/>
    <w:rsid w:val="00747C0F"/>
    <w:rsid w:val="007519F3"/>
    <w:rsid w:val="007772C1"/>
    <w:rsid w:val="0078409F"/>
    <w:rsid w:val="00786890"/>
    <w:rsid w:val="007B18C4"/>
    <w:rsid w:val="007D6747"/>
    <w:rsid w:val="00876838"/>
    <w:rsid w:val="00901DCC"/>
    <w:rsid w:val="00911900"/>
    <w:rsid w:val="00926478"/>
    <w:rsid w:val="0093705D"/>
    <w:rsid w:val="00956785"/>
    <w:rsid w:val="009847B3"/>
    <w:rsid w:val="00993628"/>
    <w:rsid w:val="009B369E"/>
    <w:rsid w:val="009B649B"/>
    <w:rsid w:val="009D799A"/>
    <w:rsid w:val="00A32052"/>
    <w:rsid w:val="00A344C2"/>
    <w:rsid w:val="00A37326"/>
    <w:rsid w:val="00A41D8B"/>
    <w:rsid w:val="00A43848"/>
    <w:rsid w:val="00A505C7"/>
    <w:rsid w:val="00A527B1"/>
    <w:rsid w:val="00A67162"/>
    <w:rsid w:val="00AA7144"/>
    <w:rsid w:val="00AB723A"/>
    <w:rsid w:val="00B55798"/>
    <w:rsid w:val="00B81C94"/>
    <w:rsid w:val="00BB1DF9"/>
    <w:rsid w:val="00BD0CB9"/>
    <w:rsid w:val="00BD5B1E"/>
    <w:rsid w:val="00BE55A1"/>
    <w:rsid w:val="00C01BBF"/>
    <w:rsid w:val="00C42784"/>
    <w:rsid w:val="00C47A61"/>
    <w:rsid w:val="00CA49E1"/>
    <w:rsid w:val="00CA6D66"/>
    <w:rsid w:val="00CC3DBE"/>
    <w:rsid w:val="00D011F3"/>
    <w:rsid w:val="00D1137F"/>
    <w:rsid w:val="00D23AB6"/>
    <w:rsid w:val="00D25D55"/>
    <w:rsid w:val="00D30D23"/>
    <w:rsid w:val="00D35FB5"/>
    <w:rsid w:val="00D67372"/>
    <w:rsid w:val="00DB65BF"/>
    <w:rsid w:val="00DE1F9E"/>
    <w:rsid w:val="00DE5DDE"/>
    <w:rsid w:val="00E300E7"/>
    <w:rsid w:val="00E51533"/>
    <w:rsid w:val="00E7347D"/>
    <w:rsid w:val="00E875D9"/>
    <w:rsid w:val="00E91503"/>
    <w:rsid w:val="00EE38BE"/>
    <w:rsid w:val="00F2552D"/>
    <w:rsid w:val="00F75125"/>
    <w:rsid w:val="00FA6A96"/>
    <w:rsid w:val="00FA79C4"/>
    <w:rsid w:val="00FD7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20FC098C-B747-40C8-901D-83F7F6F16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8C4"/>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rsid w:val="007B18C4"/>
    <w:pPr>
      <w:tabs>
        <w:tab w:val="center" w:pos="4608"/>
        <w:tab w:val="right" w:pos="9360"/>
      </w:tabs>
      <w:suppressAutoHyphens/>
      <w:jc w:val="both"/>
    </w:pPr>
  </w:style>
  <w:style w:type="paragraph" w:customStyle="1" w:styleId="FTR">
    <w:name w:val="FTR"/>
    <w:basedOn w:val="Normal"/>
    <w:next w:val="SCT"/>
    <w:rsid w:val="007B18C4"/>
    <w:pPr>
      <w:tabs>
        <w:tab w:val="right" w:pos="9360"/>
      </w:tabs>
      <w:suppressAutoHyphens/>
      <w:jc w:val="both"/>
    </w:pPr>
  </w:style>
  <w:style w:type="paragraph" w:customStyle="1" w:styleId="SCT">
    <w:name w:val="SCT"/>
    <w:basedOn w:val="Normal"/>
    <w:next w:val="PRT"/>
    <w:rsid w:val="007B18C4"/>
    <w:pPr>
      <w:suppressAutoHyphens/>
      <w:spacing w:before="240"/>
      <w:jc w:val="both"/>
    </w:pPr>
  </w:style>
  <w:style w:type="paragraph" w:customStyle="1" w:styleId="PRT">
    <w:name w:val="PRT"/>
    <w:basedOn w:val="Normal"/>
    <w:next w:val="ART"/>
    <w:rsid w:val="007B18C4"/>
    <w:pPr>
      <w:numPr>
        <w:numId w:val="1"/>
      </w:numPr>
      <w:suppressAutoHyphens/>
      <w:spacing w:before="240"/>
      <w:jc w:val="both"/>
      <w:outlineLvl w:val="0"/>
    </w:pPr>
  </w:style>
  <w:style w:type="paragraph" w:customStyle="1" w:styleId="SUT">
    <w:name w:val="SUT"/>
    <w:basedOn w:val="Normal"/>
    <w:next w:val="PR1"/>
    <w:rsid w:val="007B18C4"/>
    <w:pPr>
      <w:numPr>
        <w:ilvl w:val="1"/>
        <w:numId w:val="1"/>
      </w:numPr>
      <w:suppressAutoHyphens/>
      <w:spacing w:before="240"/>
      <w:jc w:val="both"/>
      <w:outlineLvl w:val="0"/>
    </w:pPr>
  </w:style>
  <w:style w:type="paragraph" w:customStyle="1" w:styleId="DST">
    <w:name w:val="DST"/>
    <w:basedOn w:val="Normal"/>
    <w:next w:val="PR1"/>
    <w:rsid w:val="007B18C4"/>
    <w:pPr>
      <w:numPr>
        <w:ilvl w:val="2"/>
        <w:numId w:val="1"/>
      </w:numPr>
      <w:suppressAutoHyphens/>
      <w:spacing w:before="240"/>
      <w:jc w:val="both"/>
      <w:outlineLvl w:val="0"/>
    </w:pPr>
  </w:style>
  <w:style w:type="paragraph" w:customStyle="1" w:styleId="ART">
    <w:name w:val="ART"/>
    <w:basedOn w:val="Normal"/>
    <w:next w:val="PR1"/>
    <w:rsid w:val="007B18C4"/>
    <w:pPr>
      <w:numPr>
        <w:ilvl w:val="3"/>
        <w:numId w:val="1"/>
      </w:numPr>
      <w:suppressAutoHyphens/>
      <w:spacing w:before="240"/>
      <w:jc w:val="both"/>
      <w:outlineLvl w:val="1"/>
    </w:pPr>
  </w:style>
  <w:style w:type="paragraph" w:customStyle="1" w:styleId="PR1">
    <w:name w:val="PR1"/>
    <w:basedOn w:val="Normal"/>
    <w:rsid w:val="007B18C4"/>
    <w:pPr>
      <w:numPr>
        <w:ilvl w:val="4"/>
        <w:numId w:val="1"/>
      </w:numPr>
      <w:suppressAutoHyphens/>
      <w:spacing w:before="240"/>
      <w:jc w:val="both"/>
      <w:outlineLvl w:val="2"/>
    </w:pPr>
  </w:style>
  <w:style w:type="paragraph" w:customStyle="1" w:styleId="PR2">
    <w:name w:val="PR2"/>
    <w:basedOn w:val="Normal"/>
    <w:rsid w:val="007B18C4"/>
    <w:pPr>
      <w:numPr>
        <w:ilvl w:val="5"/>
        <w:numId w:val="1"/>
      </w:numPr>
      <w:suppressAutoHyphens/>
      <w:jc w:val="both"/>
      <w:outlineLvl w:val="3"/>
    </w:pPr>
  </w:style>
  <w:style w:type="paragraph" w:customStyle="1" w:styleId="PR3">
    <w:name w:val="PR3"/>
    <w:basedOn w:val="Normal"/>
    <w:rsid w:val="007B18C4"/>
    <w:pPr>
      <w:numPr>
        <w:ilvl w:val="6"/>
        <w:numId w:val="1"/>
      </w:numPr>
      <w:suppressAutoHyphens/>
      <w:jc w:val="both"/>
      <w:outlineLvl w:val="4"/>
    </w:pPr>
  </w:style>
  <w:style w:type="paragraph" w:customStyle="1" w:styleId="PR4">
    <w:name w:val="PR4"/>
    <w:basedOn w:val="Normal"/>
    <w:rsid w:val="007B18C4"/>
    <w:pPr>
      <w:numPr>
        <w:ilvl w:val="7"/>
        <w:numId w:val="1"/>
      </w:numPr>
      <w:suppressAutoHyphens/>
      <w:jc w:val="both"/>
      <w:outlineLvl w:val="5"/>
    </w:pPr>
  </w:style>
  <w:style w:type="paragraph" w:customStyle="1" w:styleId="PR5">
    <w:name w:val="PR5"/>
    <w:basedOn w:val="Normal"/>
    <w:rsid w:val="007B18C4"/>
    <w:pPr>
      <w:numPr>
        <w:ilvl w:val="8"/>
        <w:numId w:val="1"/>
      </w:numPr>
      <w:suppressAutoHyphens/>
      <w:jc w:val="both"/>
      <w:outlineLvl w:val="6"/>
    </w:pPr>
  </w:style>
  <w:style w:type="paragraph" w:customStyle="1" w:styleId="TB1">
    <w:name w:val="TB1"/>
    <w:basedOn w:val="Normal"/>
    <w:next w:val="PR1"/>
    <w:rsid w:val="007B18C4"/>
    <w:pPr>
      <w:suppressAutoHyphens/>
      <w:spacing w:before="240"/>
      <w:ind w:left="288"/>
      <w:jc w:val="both"/>
    </w:pPr>
  </w:style>
  <w:style w:type="paragraph" w:customStyle="1" w:styleId="TB2">
    <w:name w:val="TB2"/>
    <w:basedOn w:val="Normal"/>
    <w:next w:val="PR2"/>
    <w:rsid w:val="007B18C4"/>
    <w:pPr>
      <w:suppressAutoHyphens/>
      <w:spacing w:before="240"/>
      <w:ind w:left="864"/>
      <w:jc w:val="both"/>
    </w:pPr>
  </w:style>
  <w:style w:type="paragraph" w:customStyle="1" w:styleId="TB3">
    <w:name w:val="TB3"/>
    <w:basedOn w:val="Normal"/>
    <w:next w:val="PR3"/>
    <w:rsid w:val="007B18C4"/>
    <w:pPr>
      <w:suppressAutoHyphens/>
      <w:spacing w:before="240"/>
      <w:ind w:left="1440"/>
      <w:jc w:val="both"/>
    </w:pPr>
  </w:style>
  <w:style w:type="paragraph" w:customStyle="1" w:styleId="TB4">
    <w:name w:val="TB4"/>
    <w:basedOn w:val="Normal"/>
    <w:next w:val="PR4"/>
    <w:rsid w:val="007B18C4"/>
    <w:pPr>
      <w:suppressAutoHyphens/>
      <w:spacing w:before="240"/>
      <w:ind w:left="2016"/>
      <w:jc w:val="both"/>
    </w:pPr>
  </w:style>
  <w:style w:type="paragraph" w:customStyle="1" w:styleId="TB5">
    <w:name w:val="TB5"/>
    <w:basedOn w:val="Normal"/>
    <w:next w:val="PR5"/>
    <w:rsid w:val="007B18C4"/>
    <w:pPr>
      <w:suppressAutoHyphens/>
      <w:spacing w:before="240"/>
      <w:ind w:left="2592"/>
      <w:jc w:val="both"/>
    </w:pPr>
  </w:style>
  <w:style w:type="paragraph" w:customStyle="1" w:styleId="TCH">
    <w:name w:val="TCH"/>
    <w:basedOn w:val="Normal"/>
    <w:rsid w:val="007B18C4"/>
    <w:pPr>
      <w:suppressAutoHyphens/>
    </w:pPr>
  </w:style>
  <w:style w:type="paragraph" w:customStyle="1" w:styleId="TCE">
    <w:name w:val="TCE"/>
    <w:basedOn w:val="Normal"/>
    <w:rsid w:val="007B18C4"/>
    <w:pPr>
      <w:suppressAutoHyphens/>
      <w:ind w:left="144" w:hanging="144"/>
    </w:pPr>
  </w:style>
  <w:style w:type="paragraph" w:customStyle="1" w:styleId="EOS">
    <w:name w:val="EOS"/>
    <w:basedOn w:val="Normal"/>
    <w:rsid w:val="007B18C4"/>
    <w:pPr>
      <w:suppressAutoHyphens/>
      <w:spacing w:before="240"/>
      <w:jc w:val="both"/>
    </w:pPr>
  </w:style>
  <w:style w:type="paragraph" w:customStyle="1" w:styleId="CMT">
    <w:name w:val="CMT"/>
    <w:basedOn w:val="Normal"/>
    <w:rsid w:val="007B18C4"/>
    <w:pPr>
      <w:suppressAutoHyphens/>
      <w:spacing w:before="240"/>
      <w:jc w:val="both"/>
    </w:pPr>
    <w:rPr>
      <w:vanish/>
      <w:color w:val="0000FF"/>
    </w:rPr>
  </w:style>
  <w:style w:type="character" w:customStyle="1" w:styleId="SI">
    <w:name w:val="SI"/>
    <w:basedOn w:val="DefaultParagraphFont"/>
    <w:rsid w:val="007B18C4"/>
    <w:rPr>
      <w:color w:val="008080"/>
    </w:rPr>
  </w:style>
  <w:style w:type="character" w:customStyle="1" w:styleId="IP">
    <w:name w:val="IP"/>
    <w:basedOn w:val="DefaultParagraphFont"/>
    <w:rsid w:val="007B18C4"/>
    <w:rPr>
      <w:color w:val="FF0000"/>
    </w:rPr>
  </w:style>
  <w:style w:type="paragraph" w:styleId="Header">
    <w:name w:val="header"/>
    <w:basedOn w:val="Normal"/>
    <w:rsid w:val="007B18C4"/>
    <w:pPr>
      <w:tabs>
        <w:tab w:val="center" w:pos="4320"/>
        <w:tab w:val="right" w:pos="8640"/>
      </w:tabs>
    </w:pPr>
  </w:style>
  <w:style w:type="paragraph" w:styleId="Footer">
    <w:name w:val="footer"/>
    <w:basedOn w:val="Normal"/>
    <w:rsid w:val="007B18C4"/>
    <w:pPr>
      <w:tabs>
        <w:tab w:val="center" w:pos="4320"/>
        <w:tab w:val="right" w:pos="8640"/>
      </w:tabs>
    </w:pPr>
  </w:style>
  <w:style w:type="paragraph" w:styleId="Title">
    <w:name w:val="Title"/>
    <w:basedOn w:val="Normal"/>
    <w:qFormat/>
    <w:rsid w:val="007B18C4"/>
    <w:pPr>
      <w:jc w:val="center"/>
    </w:pPr>
    <w:rPr>
      <w:b/>
      <w:sz w:val="24"/>
      <w:u w:val="single"/>
    </w:rPr>
  </w:style>
  <w:style w:type="paragraph" w:styleId="BodyText">
    <w:name w:val="Body Text"/>
    <w:basedOn w:val="Normal"/>
    <w:rsid w:val="007B18C4"/>
    <w:pPr>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FFAD2B83-AE65-4EB7-B64C-517F3CA9712D}"/>
</file>

<file path=customXml/itemProps2.xml><?xml version="1.0" encoding="utf-8"?>
<ds:datastoreItem xmlns:ds="http://schemas.openxmlformats.org/officeDocument/2006/customXml" ds:itemID="{99BBC0D6-814E-4511-92D6-D8173F707374}"/>
</file>

<file path=customXml/itemProps3.xml><?xml version="1.0" encoding="utf-8"?>
<ds:datastoreItem xmlns:ds="http://schemas.openxmlformats.org/officeDocument/2006/customXml" ds:itemID="{D1736E63-D10C-49B0-871B-6A9F9A2038D4}"/>
</file>

<file path=docProps/app.xml><?xml version="1.0" encoding="utf-8"?>
<Properties xmlns="http://schemas.openxmlformats.org/officeDocument/2006/extended-properties" xmlns:vt="http://schemas.openxmlformats.org/officeDocument/2006/docPropsVTypes">
  <Template>Normal.dotm</Template>
  <TotalTime>2</TotalTime>
  <Pages>6</Pages>
  <Words>1714</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SECTION 09512 - ACOUSTICAL TILE CEILINGS</vt:lpstr>
    </vt:vector>
  </TitlesOfParts>
  <Company>ARCOM, Inc.</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09512 - ACOUSTICAL TILE CEILINGS</dc:title>
  <dc:subject>ACOUSTICAL TILE CEILINGS</dc:subject>
  <dc:creator>ARCOM, Inc.</dc:creator>
  <cp:keywords>BAS-12345-MS80</cp:keywords>
  <cp:lastModifiedBy>Lori Mech</cp:lastModifiedBy>
  <cp:revision>14</cp:revision>
  <cp:lastPrinted>2002-02-15T12:47:00Z</cp:lastPrinted>
  <dcterms:created xsi:type="dcterms:W3CDTF">2009-09-28T18:05:00Z</dcterms:created>
  <dcterms:modified xsi:type="dcterms:W3CDTF">2025-04-17T20:40:00Z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