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7476C" w14:textId="77777777" w:rsidR="005213C5" w:rsidRPr="003C21EC" w:rsidRDefault="005213C5" w:rsidP="00904BC8">
      <w:pPr>
        <w:pStyle w:val="SCT"/>
        <w:spacing w:before="0"/>
        <w:rPr>
          <w:i/>
          <w:color w:val="0000FF"/>
          <w:sz w:val="20"/>
        </w:rPr>
      </w:pPr>
      <w:r w:rsidRPr="003C21EC">
        <w:rPr>
          <w:sz w:val="20"/>
        </w:rPr>
        <w:t xml:space="preserve">SECTION </w:t>
      </w:r>
      <w:r w:rsidR="003C21EC" w:rsidRPr="003C21EC">
        <w:rPr>
          <w:rStyle w:val="NUM"/>
          <w:sz w:val="20"/>
        </w:rPr>
        <w:t>01310</w:t>
      </w:r>
      <w:r w:rsidR="003C21EC" w:rsidRPr="003C21EC">
        <w:rPr>
          <w:sz w:val="20"/>
        </w:rPr>
        <w:t xml:space="preserve"> </w:t>
      </w:r>
      <w:r w:rsidRPr="003C21EC">
        <w:rPr>
          <w:sz w:val="20"/>
        </w:rPr>
        <w:t xml:space="preserve">- </w:t>
      </w:r>
      <w:r w:rsidRPr="003C21EC">
        <w:rPr>
          <w:rStyle w:val="NAM"/>
          <w:sz w:val="20"/>
        </w:rPr>
        <w:t>PROJECT MANAGEMENT AND COORDINATION</w:t>
      </w:r>
      <w:r w:rsidR="003C21EC" w:rsidRPr="003C21EC">
        <w:rPr>
          <w:rStyle w:val="NAM"/>
          <w:sz w:val="20"/>
        </w:rPr>
        <w:t xml:space="preserve"> </w:t>
      </w:r>
      <w:r w:rsidR="003C21EC" w:rsidRPr="003C21EC">
        <w:rPr>
          <w:rStyle w:val="NAM"/>
          <w:i/>
          <w:color w:val="0000FF"/>
          <w:sz w:val="20"/>
        </w:rPr>
        <w:t>(Forthcoming Section 013100)</w:t>
      </w:r>
    </w:p>
    <w:p w14:paraId="2B87476D" w14:textId="77777777" w:rsidR="005213C5" w:rsidRPr="003C21EC" w:rsidRDefault="005213C5" w:rsidP="003C21EC">
      <w:pPr>
        <w:pStyle w:val="PRT"/>
        <w:spacing w:before="240"/>
        <w:rPr>
          <w:sz w:val="20"/>
        </w:rPr>
      </w:pPr>
      <w:r w:rsidRPr="003C21EC">
        <w:rPr>
          <w:sz w:val="20"/>
        </w:rPr>
        <w:t>GENERAL</w:t>
      </w:r>
    </w:p>
    <w:p w14:paraId="2B87476E" w14:textId="77777777" w:rsidR="005213C5" w:rsidRPr="003C21EC" w:rsidRDefault="005213C5" w:rsidP="003C21EC">
      <w:pPr>
        <w:pStyle w:val="ART"/>
        <w:tabs>
          <w:tab w:val="clear" w:pos="864"/>
          <w:tab w:val="num" w:pos="720"/>
        </w:tabs>
        <w:spacing w:before="240"/>
        <w:ind w:left="720" w:hanging="720"/>
        <w:rPr>
          <w:sz w:val="20"/>
        </w:rPr>
      </w:pPr>
      <w:r w:rsidRPr="003C21EC">
        <w:rPr>
          <w:sz w:val="20"/>
        </w:rPr>
        <w:t>RELATED DOCUMENTS</w:t>
      </w:r>
    </w:p>
    <w:p w14:paraId="2B87476F" w14:textId="77777777" w:rsidR="005213C5" w:rsidRPr="003C21EC" w:rsidRDefault="005213C5" w:rsidP="003C21EC">
      <w:pPr>
        <w:pStyle w:val="PR1"/>
        <w:tabs>
          <w:tab w:val="clear" w:pos="864"/>
          <w:tab w:val="num" w:pos="720"/>
        </w:tabs>
        <w:spacing w:before="0"/>
        <w:ind w:left="720" w:hanging="540"/>
        <w:rPr>
          <w:sz w:val="20"/>
        </w:rPr>
      </w:pPr>
      <w:r w:rsidRPr="003C21EC">
        <w:rPr>
          <w:sz w:val="20"/>
        </w:rPr>
        <w:t>Drawings and general provisions of the Contract, including General and Supplementary Conditions and other Division </w:t>
      </w:r>
      <w:r w:rsidR="003C21EC" w:rsidRPr="003C21EC">
        <w:rPr>
          <w:sz w:val="20"/>
        </w:rPr>
        <w:t xml:space="preserve">2 </w:t>
      </w:r>
      <w:r w:rsidRPr="003C21EC">
        <w:rPr>
          <w:sz w:val="20"/>
        </w:rPr>
        <w:t>Specification Sections, apply to this Section.</w:t>
      </w:r>
    </w:p>
    <w:p w14:paraId="2B874770" w14:textId="77777777" w:rsidR="005213C5" w:rsidRPr="003C21EC" w:rsidRDefault="005213C5" w:rsidP="003C21EC">
      <w:pPr>
        <w:pStyle w:val="ART"/>
        <w:tabs>
          <w:tab w:val="clear" w:pos="864"/>
          <w:tab w:val="num" w:pos="720"/>
        </w:tabs>
        <w:spacing w:before="240"/>
        <w:ind w:left="720" w:hanging="720"/>
        <w:rPr>
          <w:sz w:val="20"/>
        </w:rPr>
      </w:pPr>
      <w:r w:rsidRPr="003C21EC">
        <w:rPr>
          <w:sz w:val="20"/>
        </w:rPr>
        <w:t>SUMMARY</w:t>
      </w:r>
    </w:p>
    <w:p w14:paraId="2B874771" w14:textId="77777777" w:rsidR="005213C5" w:rsidRPr="003C21EC" w:rsidRDefault="005213C5" w:rsidP="003C21EC">
      <w:pPr>
        <w:pStyle w:val="PR1"/>
        <w:tabs>
          <w:tab w:val="clear" w:pos="864"/>
          <w:tab w:val="num" w:pos="720"/>
        </w:tabs>
        <w:spacing w:before="0"/>
        <w:ind w:left="720" w:hanging="540"/>
        <w:rPr>
          <w:sz w:val="20"/>
        </w:rPr>
      </w:pPr>
      <w:r w:rsidRPr="003C21EC">
        <w:rPr>
          <w:sz w:val="20"/>
        </w:rPr>
        <w:t xml:space="preserve">This Section includes </w:t>
      </w:r>
      <w:r w:rsidRPr="00B027B8">
        <w:rPr>
          <w:sz w:val="20"/>
        </w:rPr>
        <w:t>administrative provisions for coordinating construction operations on Project</w:t>
      </w:r>
      <w:r w:rsidRPr="003C21EC">
        <w:rPr>
          <w:sz w:val="20"/>
        </w:rPr>
        <w:t xml:space="preserve"> including, but not limited to, the following:</w:t>
      </w:r>
    </w:p>
    <w:p w14:paraId="2B874772" w14:textId="77777777" w:rsidR="000B2BAF" w:rsidRPr="003C21EC" w:rsidRDefault="000B2BAF" w:rsidP="003C21EC">
      <w:pPr>
        <w:pStyle w:val="PR2"/>
        <w:tabs>
          <w:tab w:val="clear" w:pos="1440"/>
          <w:tab w:val="num" w:pos="1080"/>
        </w:tabs>
        <w:ind w:left="1080" w:hanging="360"/>
        <w:rPr>
          <w:sz w:val="20"/>
        </w:rPr>
      </w:pPr>
      <w:r w:rsidRPr="003C21EC">
        <w:rPr>
          <w:sz w:val="20"/>
        </w:rPr>
        <w:t>General Project coordination procedures.</w:t>
      </w:r>
    </w:p>
    <w:p w14:paraId="2B874773" w14:textId="77777777" w:rsidR="005213C5" w:rsidRPr="003C21EC" w:rsidRDefault="005213C5" w:rsidP="003C21EC">
      <w:pPr>
        <w:pStyle w:val="PR2"/>
        <w:tabs>
          <w:tab w:val="clear" w:pos="1440"/>
          <w:tab w:val="num" w:pos="1080"/>
        </w:tabs>
        <w:ind w:left="1080" w:hanging="360"/>
        <w:rPr>
          <w:sz w:val="20"/>
        </w:rPr>
      </w:pPr>
      <w:r w:rsidRPr="003C21EC">
        <w:rPr>
          <w:sz w:val="20"/>
        </w:rPr>
        <w:t>Coordination Drawings.</w:t>
      </w:r>
    </w:p>
    <w:p w14:paraId="2B874774" w14:textId="77777777" w:rsidR="005213C5" w:rsidRPr="003C21EC" w:rsidRDefault="005213C5" w:rsidP="003C21EC">
      <w:pPr>
        <w:pStyle w:val="PR2"/>
        <w:tabs>
          <w:tab w:val="clear" w:pos="1440"/>
          <w:tab w:val="num" w:pos="1080"/>
        </w:tabs>
        <w:ind w:left="1080" w:hanging="360"/>
        <w:rPr>
          <w:sz w:val="20"/>
        </w:rPr>
      </w:pPr>
      <w:r w:rsidRPr="003C21EC">
        <w:rPr>
          <w:sz w:val="20"/>
        </w:rPr>
        <w:t>Project meetings.</w:t>
      </w:r>
    </w:p>
    <w:p w14:paraId="2B874775" w14:textId="77777777" w:rsidR="005213C5" w:rsidRPr="003C21EC" w:rsidRDefault="005213C5" w:rsidP="003C21EC">
      <w:pPr>
        <w:pStyle w:val="PR1"/>
        <w:tabs>
          <w:tab w:val="clear" w:pos="864"/>
          <w:tab w:val="num" w:pos="720"/>
        </w:tabs>
        <w:spacing w:before="0"/>
        <w:ind w:left="720" w:hanging="540"/>
        <w:rPr>
          <w:sz w:val="20"/>
        </w:rPr>
      </w:pPr>
      <w:r w:rsidRPr="003C21EC">
        <w:rPr>
          <w:sz w:val="20"/>
        </w:rPr>
        <w:t>Related Sections include the following:</w:t>
      </w:r>
    </w:p>
    <w:p w14:paraId="2B874776" w14:textId="77777777" w:rsidR="005213C5" w:rsidRPr="003C21EC" w:rsidRDefault="005213C5" w:rsidP="003C21EC">
      <w:pPr>
        <w:pStyle w:val="PR2"/>
        <w:tabs>
          <w:tab w:val="clear" w:pos="1440"/>
          <w:tab w:val="num" w:pos="1080"/>
        </w:tabs>
        <w:ind w:left="1080" w:hanging="360"/>
        <w:rPr>
          <w:sz w:val="20"/>
        </w:rPr>
      </w:pPr>
      <w:r w:rsidRPr="003C21EC">
        <w:rPr>
          <w:sz w:val="20"/>
        </w:rPr>
        <w:t>Division </w:t>
      </w:r>
      <w:r w:rsidR="003C21EC" w:rsidRPr="003C21EC">
        <w:rPr>
          <w:sz w:val="20"/>
        </w:rPr>
        <w:t xml:space="preserve">2   </w:t>
      </w:r>
      <w:r w:rsidRPr="003C21EC">
        <w:rPr>
          <w:sz w:val="20"/>
        </w:rPr>
        <w:t>Section "Construction Progress Documentation" for preparing and submitting Contractor's Construction Schedule.</w:t>
      </w:r>
    </w:p>
    <w:p w14:paraId="2B874777" w14:textId="77777777" w:rsidR="005213C5" w:rsidRPr="003C21EC" w:rsidRDefault="005213C5" w:rsidP="003C21EC">
      <w:pPr>
        <w:pStyle w:val="PR2"/>
        <w:tabs>
          <w:tab w:val="clear" w:pos="1440"/>
          <w:tab w:val="num" w:pos="1080"/>
        </w:tabs>
        <w:ind w:left="1080" w:hanging="360"/>
        <w:rPr>
          <w:sz w:val="20"/>
        </w:rPr>
      </w:pPr>
      <w:r w:rsidRPr="003C21EC">
        <w:rPr>
          <w:sz w:val="20"/>
        </w:rPr>
        <w:t>Division </w:t>
      </w:r>
      <w:r w:rsidR="003C21EC" w:rsidRPr="003C21EC">
        <w:rPr>
          <w:sz w:val="20"/>
        </w:rPr>
        <w:t>2</w:t>
      </w:r>
      <w:r w:rsidRPr="003C21EC">
        <w:rPr>
          <w:sz w:val="20"/>
        </w:rPr>
        <w:t xml:space="preserve"> Section "Closeout Procedures" for coordinating closeout of the Contract.</w:t>
      </w:r>
    </w:p>
    <w:p w14:paraId="2B874778" w14:textId="77777777" w:rsidR="005213C5" w:rsidRPr="003C21EC" w:rsidRDefault="005213C5" w:rsidP="003C21EC">
      <w:pPr>
        <w:pStyle w:val="ART"/>
        <w:tabs>
          <w:tab w:val="clear" w:pos="864"/>
          <w:tab w:val="num" w:pos="720"/>
        </w:tabs>
        <w:spacing w:before="240"/>
        <w:ind w:left="720" w:hanging="720"/>
        <w:rPr>
          <w:sz w:val="20"/>
        </w:rPr>
      </w:pPr>
      <w:r w:rsidRPr="003C21EC">
        <w:rPr>
          <w:sz w:val="20"/>
        </w:rPr>
        <w:t>DEFINITIONS</w:t>
      </w:r>
    </w:p>
    <w:p w14:paraId="2B874779" w14:textId="77777777" w:rsidR="005213C5" w:rsidRPr="003C21EC" w:rsidRDefault="005213C5" w:rsidP="003C21EC">
      <w:pPr>
        <w:pStyle w:val="PR1"/>
        <w:tabs>
          <w:tab w:val="clear" w:pos="864"/>
          <w:tab w:val="num" w:pos="720"/>
        </w:tabs>
        <w:spacing w:before="0"/>
        <w:ind w:left="720" w:hanging="540"/>
        <w:rPr>
          <w:sz w:val="20"/>
        </w:rPr>
      </w:pPr>
      <w:r w:rsidRPr="003C21EC">
        <w:rPr>
          <w:sz w:val="20"/>
        </w:rPr>
        <w:t xml:space="preserve">RFI:  Request </w:t>
      </w:r>
      <w:r w:rsidR="0027544B">
        <w:rPr>
          <w:sz w:val="20"/>
        </w:rPr>
        <w:t xml:space="preserve">For </w:t>
      </w:r>
      <w:r w:rsidR="00BC5FDC">
        <w:rPr>
          <w:sz w:val="20"/>
        </w:rPr>
        <w:t>Interpretation</w:t>
      </w:r>
      <w:r w:rsidR="0027544B">
        <w:rPr>
          <w:sz w:val="20"/>
        </w:rPr>
        <w:t xml:space="preserve"> </w:t>
      </w:r>
      <w:r w:rsidRPr="003C21EC">
        <w:rPr>
          <w:sz w:val="20"/>
        </w:rPr>
        <w:t>from Contractor seeking interpretation or clarification of the Contract Documents.</w:t>
      </w:r>
    </w:p>
    <w:p w14:paraId="2B87477A" w14:textId="77777777" w:rsidR="005213C5" w:rsidRPr="003C21EC" w:rsidRDefault="005213C5" w:rsidP="003C21EC">
      <w:pPr>
        <w:pStyle w:val="ART"/>
        <w:tabs>
          <w:tab w:val="clear" w:pos="864"/>
          <w:tab w:val="num" w:pos="720"/>
        </w:tabs>
        <w:spacing w:before="240"/>
        <w:ind w:left="720" w:hanging="720"/>
        <w:rPr>
          <w:sz w:val="20"/>
        </w:rPr>
      </w:pPr>
      <w:r w:rsidRPr="003C21EC">
        <w:rPr>
          <w:sz w:val="20"/>
        </w:rPr>
        <w:t>COORDINATION</w:t>
      </w:r>
    </w:p>
    <w:p w14:paraId="2B87477B" w14:textId="77777777" w:rsidR="005213C5" w:rsidRPr="003C21EC" w:rsidRDefault="005213C5" w:rsidP="003C21EC">
      <w:pPr>
        <w:pStyle w:val="PR1"/>
        <w:tabs>
          <w:tab w:val="clear" w:pos="864"/>
          <w:tab w:val="num" w:pos="720"/>
        </w:tabs>
        <w:spacing w:before="0"/>
        <w:ind w:left="720" w:hanging="540"/>
        <w:rPr>
          <w:sz w:val="20"/>
        </w:rPr>
      </w:pPr>
      <w:r w:rsidRPr="003C21EC">
        <w:rPr>
          <w:sz w:val="20"/>
        </w:rPr>
        <w:t xml:space="preserve">Coordination:  Coordinate construction operations included in different Sections of the Specifications to ensure efficient and orderly installation of each part of the Work.  Coordinate construction operations, included in different </w:t>
      </w:r>
      <w:r w:rsidR="000B2BAF" w:rsidRPr="003C21EC">
        <w:rPr>
          <w:sz w:val="20"/>
        </w:rPr>
        <w:t>Sections that</w:t>
      </w:r>
      <w:r w:rsidRPr="003C21EC">
        <w:rPr>
          <w:sz w:val="20"/>
        </w:rPr>
        <w:t xml:space="preserve"> depend on each other for proper installation, connection, and operation.</w:t>
      </w:r>
    </w:p>
    <w:p w14:paraId="2B87477C" w14:textId="77777777" w:rsidR="005213C5" w:rsidRPr="003C21EC" w:rsidRDefault="005213C5" w:rsidP="003C21EC">
      <w:pPr>
        <w:pStyle w:val="PR2"/>
        <w:tabs>
          <w:tab w:val="clear" w:pos="1440"/>
          <w:tab w:val="num" w:pos="1080"/>
        </w:tabs>
        <w:ind w:left="1080" w:hanging="360"/>
        <w:rPr>
          <w:sz w:val="20"/>
        </w:rPr>
      </w:pPr>
      <w:r w:rsidRPr="003C21EC">
        <w:rPr>
          <w:sz w:val="20"/>
        </w:rPr>
        <w:t>Schedule construction operations in sequence required to obtain the best results where installation of one part of the Work depends on installation of other components, before or after its own installation.</w:t>
      </w:r>
    </w:p>
    <w:p w14:paraId="2B87477D" w14:textId="77777777" w:rsidR="005213C5" w:rsidRPr="003C21EC" w:rsidRDefault="005213C5" w:rsidP="003C21EC">
      <w:pPr>
        <w:pStyle w:val="PR2"/>
        <w:tabs>
          <w:tab w:val="clear" w:pos="1440"/>
          <w:tab w:val="num" w:pos="1080"/>
        </w:tabs>
        <w:ind w:left="1080" w:hanging="360"/>
        <w:rPr>
          <w:sz w:val="20"/>
        </w:rPr>
      </w:pPr>
      <w:r w:rsidRPr="003C21EC">
        <w:rPr>
          <w:sz w:val="20"/>
        </w:rPr>
        <w:t>Coordinate installation of different components with other contractors to ensure maximum accessibility for required maintenance, service, and repair.</w:t>
      </w:r>
    </w:p>
    <w:p w14:paraId="2B87477E" w14:textId="77777777" w:rsidR="005213C5" w:rsidRPr="003C21EC" w:rsidRDefault="005213C5" w:rsidP="003C21EC">
      <w:pPr>
        <w:pStyle w:val="PR2"/>
        <w:tabs>
          <w:tab w:val="clear" w:pos="1440"/>
          <w:tab w:val="num" w:pos="1080"/>
        </w:tabs>
        <w:ind w:left="1080" w:hanging="360"/>
        <w:rPr>
          <w:sz w:val="20"/>
        </w:rPr>
      </w:pPr>
      <w:r w:rsidRPr="003C21EC">
        <w:rPr>
          <w:sz w:val="20"/>
        </w:rPr>
        <w:t>Make adequate provisions to accommodate items scheduled for later installation.</w:t>
      </w:r>
    </w:p>
    <w:p w14:paraId="2B87477F" w14:textId="77777777" w:rsidR="005213C5" w:rsidRPr="003C21EC" w:rsidRDefault="005213C5" w:rsidP="003C21EC">
      <w:pPr>
        <w:pStyle w:val="PR2"/>
        <w:tabs>
          <w:tab w:val="clear" w:pos="1440"/>
          <w:tab w:val="num" w:pos="1080"/>
        </w:tabs>
        <w:ind w:left="1080" w:hanging="360"/>
        <w:rPr>
          <w:sz w:val="20"/>
        </w:rPr>
      </w:pPr>
      <w:r w:rsidRPr="003C21EC">
        <w:rPr>
          <w:sz w:val="20"/>
        </w:rPr>
        <w:t>Where availability of space is limited, coordinate installation of different components to ensure maximum performance and accessibility for required maintenance, service, and repair of all components, including mechanical and electrical.</w:t>
      </w:r>
    </w:p>
    <w:p w14:paraId="2B874780" w14:textId="77777777" w:rsidR="005213C5" w:rsidRPr="003C21EC" w:rsidRDefault="000B2BAF" w:rsidP="003C21EC">
      <w:pPr>
        <w:pStyle w:val="PR1"/>
        <w:tabs>
          <w:tab w:val="clear" w:pos="864"/>
          <w:tab w:val="num" w:pos="720"/>
        </w:tabs>
        <w:spacing w:before="0"/>
        <w:ind w:left="720" w:hanging="540"/>
        <w:rPr>
          <w:sz w:val="20"/>
        </w:rPr>
      </w:pPr>
      <w:r w:rsidRPr="003C21EC">
        <w:rPr>
          <w:sz w:val="20"/>
        </w:rPr>
        <w:t xml:space="preserve">If necessary prepare </w:t>
      </w:r>
      <w:r w:rsidR="005213C5" w:rsidRPr="003C21EC">
        <w:rPr>
          <w:sz w:val="20"/>
        </w:rPr>
        <w:t>memoranda for distribution to each party involved, outlining special procedures required for coordination.  Include such items as required notices, reports, and list of attendees at meetings.</w:t>
      </w:r>
    </w:p>
    <w:p w14:paraId="2B874781" w14:textId="77777777" w:rsidR="005213C5" w:rsidRPr="003C21EC" w:rsidRDefault="005213C5" w:rsidP="003C21EC">
      <w:pPr>
        <w:pStyle w:val="PR2"/>
        <w:tabs>
          <w:tab w:val="clear" w:pos="1440"/>
          <w:tab w:val="num" w:pos="1080"/>
        </w:tabs>
        <w:ind w:left="1080" w:hanging="360"/>
        <w:rPr>
          <w:sz w:val="20"/>
        </w:rPr>
      </w:pPr>
      <w:r w:rsidRPr="003C21EC">
        <w:rPr>
          <w:sz w:val="20"/>
        </w:rPr>
        <w:t>Prepare similar memoranda for Owner and separate contractors if coordination of their Work is required.</w:t>
      </w:r>
    </w:p>
    <w:p w14:paraId="2B874782" w14:textId="77777777" w:rsidR="005213C5" w:rsidRPr="003C21EC" w:rsidRDefault="005213C5" w:rsidP="003C21EC">
      <w:pPr>
        <w:pStyle w:val="PR1"/>
        <w:tabs>
          <w:tab w:val="clear" w:pos="864"/>
          <w:tab w:val="num" w:pos="720"/>
        </w:tabs>
        <w:spacing w:before="0"/>
        <w:ind w:left="720" w:hanging="540"/>
        <w:rPr>
          <w:sz w:val="20"/>
        </w:rPr>
      </w:pPr>
      <w:r w:rsidRPr="003C21EC">
        <w:rPr>
          <w:sz w:val="20"/>
        </w:rPr>
        <w:t>Administrative Procedures:  Coordinate scheduling and timing of required administrative procedures with other construction activities and activities of other contractors to avoid conflicts and to ensure orderly progress of the Work.  Such administrative activities include, but are not limited to, the following:</w:t>
      </w:r>
    </w:p>
    <w:p w14:paraId="2B874783" w14:textId="77777777" w:rsidR="005213C5" w:rsidRPr="00B027B8" w:rsidRDefault="005213C5" w:rsidP="003C21EC">
      <w:pPr>
        <w:pStyle w:val="PR2"/>
        <w:tabs>
          <w:tab w:val="clear" w:pos="1440"/>
          <w:tab w:val="num" w:pos="1080"/>
        </w:tabs>
        <w:ind w:left="1080" w:hanging="360"/>
        <w:rPr>
          <w:sz w:val="20"/>
        </w:rPr>
      </w:pPr>
      <w:r w:rsidRPr="00B027B8">
        <w:rPr>
          <w:sz w:val="20"/>
        </w:rPr>
        <w:t>Preparation of Contractor's Construction Schedule.</w:t>
      </w:r>
    </w:p>
    <w:p w14:paraId="2B874784" w14:textId="77777777" w:rsidR="005213C5" w:rsidRPr="00B027B8" w:rsidRDefault="005213C5" w:rsidP="003C21EC">
      <w:pPr>
        <w:pStyle w:val="PR2"/>
        <w:tabs>
          <w:tab w:val="clear" w:pos="1440"/>
          <w:tab w:val="num" w:pos="1080"/>
        </w:tabs>
        <w:ind w:left="1080" w:hanging="360"/>
        <w:rPr>
          <w:sz w:val="20"/>
        </w:rPr>
      </w:pPr>
      <w:r w:rsidRPr="00B027B8">
        <w:rPr>
          <w:sz w:val="20"/>
        </w:rPr>
        <w:t>Preparation of the Schedule of Values.</w:t>
      </w:r>
    </w:p>
    <w:p w14:paraId="2B874785" w14:textId="77777777" w:rsidR="005213C5" w:rsidRPr="00B027B8" w:rsidRDefault="005213C5" w:rsidP="003C21EC">
      <w:pPr>
        <w:pStyle w:val="PR2"/>
        <w:tabs>
          <w:tab w:val="clear" w:pos="1440"/>
          <w:tab w:val="num" w:pos="1080"/>
        </w:tabs>
        <w:ind w:left="1080" w:hanging="360"/>
        <w:rPr>
          <w:sz w:val="20"/>
        </w:rPr>
      </w:pPr>
      <w:r w:rsidRPr="00B027B8">
        <w:rPr>
          <w:sz w:val="20"/>
        </w:rPr>
        <w:t>Installation and removal of temporary facilities and controls.</w:t>
      </w:r>
    </w:p>
    <w:p w14:paraId="2B874786" w14:textId="77777777" w:rsidR="005213C5" w:rsidRPr="00B027B8" w:rsidRDefault="005213C5" w:rsidP="003C21EC">
      <w:pPr>
        <w:pStyle w:val="PR2"/>
        <w:tabs>
          <w:tab w:val="clear" w:pos="1440"/>
          <w:tab w:val="num" w:pos="1080"/>
        </w:tabs>
        <w:ind w:left="1080" w:hanging="360"/>
        <w:rPr>
          <w:sz w:val="20"/>
        </w:rPr>
      </w:pPr>
      <w:r w:rsidRPr="00B027B8">
        <w:rPr>
          <w:sz w:val="20"/>
        </w:rPr>
        <w:t>Delivery and processing of submittals.</w:t>
      </w:r>
    </w:p>
    <w:p w14:paraId="2B874787" w14:textId="77777777" w:rsidR="005213C5" w:rsidRPr="00B027B8" w:rsidRDefault="005213C5" w:rsidP="003C21EC">
      <w:pPr>
        <w:pStyle w:val="PR2"/>
        <w:tabs>
          <w:tab w:val="clear" w:pos="1440"/>
          <w:tab w:val="num" w:pos="1080"/>
        </w:tabs>
        <w:ind w:left="1080" w:hanging="360"/>
        <w:rPr>
          <w:sz w:val="20"/>
        </w:rPr>
      </w:pPr>
      <w:r w:rsidRPr="00B027B8">
        <w:rPr>
          <w:sz w:val="20"/>
        </w:rPr>
        <w:t>Progress meetings.</w:t>
      </w:r>
    </w:p>
    <w:p w14:paraId="2B874788" w14:textId="77777777" w:rsidR="005213C5" w:rsidRPr="00B027B8" w:rsidRDefault="005213C5" w:rsidP="003C21EC">
      <w:pPr>
        <w:pStyle w:val="PR2"/>
        <w:tabs>
          <w:tab w:val="clear" w:pos="1440"/>
          <w:tab w:val="num" w:pos="1080"/>
        </w:tabs>
        <w:ind w:left="1080" w:hanging="360"/>
        <w:rPr>
          <w:sz w:val="20"/>
        </w:rPr>
      </w:pPr>
      <w:r w:rsidRPr="00B027B8">
        <w:rPr>
          <w:sz w:val="20"/>
        </w:rPr>
        <w:t>Preinstallation conferences.</w:t>
      </w:r>
    </w:p>
    <w:p w14:paraId="2B874789" w14:textId="77777777" w:rsidR="005213C5" w:rsidRPr="00B027B8" w:rsidRDefault="005213C5" w:rsidP="003C21EC">
      <w:pPr>
        <w:pStyle w:val="PR2"/>
        <w:tabs>
          <w:tab w:val="clear" w:pos="1440"/>
          <w:tab w:val="num" w:pos="1080"/>
        </w:tabs>
        <w:ind w:left="1080" w:hanging="360"/>
        <w:rPr>
          <w:sz w:val="20"/>
        </w:rPr>
      </w:pPr>
      <w:r w:rsidRPr="00B027B8">
        <w:rPr>
          <w:sz w:val="20"/>
        </w:rPr>
        <w:t>Project closeout activities.</w:t>
      </w:r>
    </w:p>
    <w:p w14:paraId="2B87478A" w14:textId="77777777" w:rsidR="005213C5" w:rsidRPr="003C21EC" w:rsidRDefault="005213C5" w:rsidP="003C21EC">
      <w:pPr>
        <w:pStyle w:val="PR1"/>
        <w:tabs>
          <w:tab w:val="clear" w:pos="864"/>
          <w:tab w:val="num" w:pos="720"/>
        </w:tabs>
        <w:spacing w:before="0"/>
        <w:ind w:left="720" w:hanging="540"/>
        <w:rPr>
          <w:sz w:val="20"/>
        </w:rPr>
      </w:pPr>
      <w:r w:rsidRPr="003C21EC">
        <w:rPr>
          <w:sz w:val="20"/>
        </w:rPr>
        <w:t xml:space="preserve">Conservation:  Coordinate construction activities to ensure that operations are carried out with consideration given to </w:t>
      </w:r>
      <w:r w:rsidRPr="00B027B8">
        <w:rPr>
          <w:sz w:val="20"/>
        </w:rPr>
        <w:t>conservation of energy, water, and materials</w:t>
      </w:r>
      <w:r w:rsidRPr="003C21EC">
        <w:rPr>
          <w:sz w:val="20"/>
        </w:rPr>
        <w:t>.</w:t>
      </w:r>
    </w:p>
    <w:p w14:paraId="2B87478B" w14:textId="77777777" w:rsidR="005213C5" w:rsidRPr="003C21EC" w:rsidRDefault="005213C5" w:rsidP="003C21EC">
      <w:pPr>
        <w:pStyle w:val="PR2"/>
        <w:tabs>
          <w:tab w:val="clear" w:pos="1440"/>
          <w:tab w:val="num" w:pos="1080"/>
        </w:tabs>
        <w:ind w:left="1080" w:hanging="360"/>
        <w:rPr>
          <w:sz w:val="20"/>
        </w:rPr>
      </w:pPr>
      <w:r w:rsidRPr="003C21EC">
        <w:rPr>
          <w:sz w:val="20"/>
        </w:rPr>
        <w:t>Salvage materials and equipment involved in performance of, but not actually incorporated into, the Work.  Refer to other Sections for disposition of salvaged materials that are designated as Owner's property.</w:t>
      </w:r>
    </w:p>
    <w:p w14:paraId="2B87478C" w14:textId="77777777" w:rsidR="005213C5" w:rsidRPr="003C21EC" w:rsidRDefault="005213C5" w:rsidP="003C21EC">
      <w:pPr>
        <w:pStyle w:val="ART"/>
        <w:tabs>
          <w:tab w:val="clear" w:pos="864"/>
          <w:tab w:val="num" w:pos="720"/>
        </w:tabs>
        <w:spacing w:before="240"/>
        <w:ind w:left="720" w:hanging="720"/>
        <w:rPr>
          <w:sz w:val="20"/>
        </w:rPr>
      </w:pPr>
      <w:r w:rsidRPr="003C21EC">
        <w:rPr>
          <w:sz w:val="20"/>
        </w:rPr>
        <w:lastRenderedPageBreak/>
        <w:t>SUBMITTALS</w:t>
      </w:r>
    </w:p>
    <w:p w14:paraId="2B87478D" w14:textId="77777777" w:rsidR="005213C5" w:rsidRPr="003C21EC" w:rsidRDefault="005213C5" w:rsidP="003C21EC">
      <w:pPr>
        <w:pStyle w:val="PR1"/>
        <w:tabs>
          <w:tab w:val="clear" w:pos="864"/>
          <w:tab w:val="num" w:pos="720"/>
        </w:tabs>
        <w:spacing w:before="0"/>
        <w:ind w:left="720" w:hanging="540"/>
        <w:rPr>
          <w:sz w:val="20"/>
        </w:rPr>
      </w:pPr>
      <w:r w:rsidRPr="003C21EC">
        <w:rPr>
          <w:sz w:val="20"/>
        </w:rPr>
        <w:t>Coordination Drawings:  Prepare Coordination Drawings if limited space availability necessitates maximum utilization of space for efficient installation of different components or if coordination is required for installation of products and materials fabricated by separate entities.</w:t>
      </w:r>
    </w:p>
    <w:p w14:paraId="2B87478E" w14:textId="77777777" w:rsidR="005213C5" w:rsidRPr="003C21EC" w:rsidRDefault="00A46D04" w:rsidP="003C21EC">
      <w:pPr>
        <w:pStyle w:val="PR2"/>
        <w:tabs>
          <w:tab w:val="clear" w:pos="1440"/>
          <w:tab w:val="num" w:pos="1080"/>
        </w:tabs>
        <w:ind w:left="1080" w:hanging="360"/>
        <w:rPr>
          <w:sz w:val="20"/>
        </w:rPr>
      </w:pPr>
      <w:r w:rsidRPr="003C21EC">
        <w:rPr>
          <w:sz w:val="20"/>
        </w:rPr>
        <w:t>Indicate relationship of components shown on separate Shop Drawings.</w:t>
      </w:r>
    </w:p>
    <w:p w14:paraId="2B87478F" w14:textId="77777777" w:rsidR="00A46D04" w:rsidRPr="003C21EC" w:rsidRDefault="00A46D04" w:rsidP="003C21EC">
      <w:pPr>
        <w:pStyle w:val="PR2"/>
        <w:tabs>
          <w:tab w:val="clear" w:pos="1440"/>
          <w:tab w:val="num" w:pos="1080"/>
        </w:tabs>
        <w:ind w:left="1080" w:hanging="360"/>
        <w:rPr>
          <w:sz w:val="20"/>
        </w:rPr>
      </w:pPr>
      <w:r w:rsidRPr="003C21EC">
        <w:rPr>
          <w:sz w:val="20"/>
        </w:rPr>
        <w:t>Indicate required installation sequences.</w:t>
      </w:r>
    </w:p>
    <w:p w14:paraId="2B874790" w14:textId="77777777" w:rsidR="00A46D04" w:rsidRPr="003C21EC" w:rsidRDefault="00A46D04" w:rsidP="003C21EC">
      <w:pPr>
        <w:pStyle w:val="PR2"/>
        <w:tabs>
          <w:tab w:val="clear" w:pos="1440"/>
          <w:tab w:val="num" w:pos="1080"/>
        </w:tabs>
        <w:ind w:left="1080" w:hanging="360"/>
        <w:rPr>
          <w:sz w:val="20"/>
        </w:rPr>
      </w:pPr>
      <w:r w:rsidRPr="003C21EC">
        <w:rPr>
          <w:sz w:val="20"/>
        </w:rPr>
        <w:t>See Division 23 Section “Basic Mechanical Materials and Methods” for specific Coordination Drawing requirements for mechanical installations.</w:t>
      </w:r>
    </w:p>
    <w:p w14:paraId="2B874791" w14:textId="77777777" w:rsidR="00A46D04" w:rsidRPr="003C21EC" w:rsidRDefault="00A46D04" w:rsidP="003C21EC">
      <w:pPr>
        <w:pStyle w:val="PR2"/>
        <w:tabs>
          <w:tab w:val="clear" w:pos="1440"/>
          <w:tab w:val="num" w:pos="1080"/>
        </w:tabs>
        <w:ind w:left="1080" w:hanging="360"/>
        <w:rPr>
          <w:sz w:val="20"/>
        </w:rPr>
      </w:pPr>
      <w:r w:rsidRPr="003C21EC">
        <w:rPr>
          <w:sz w:val="20"/>
        </w:rPr>
        <w:t>See Division 26 Section “Basic Electrical Materials and Methods” for specific Coordination Drawing requirements for electrical installations.</w:t>
      </w:r>
    </w:p>
    <w:p w14:paraId="2B874792" w14:textId="77777777" w:rsidR="005213C5" w:rsidRPr="003C21EC" w:rsidRDefault="005213C5" w:rsidP="003C21EC">
      <w:pPr>
        <w:pStyle w:val="ART"/>
        <w:tabs>
          <w:tab w:val="clear" w:pos="864"/>
          <w:tab w:val="num" w:pos="720"/>
        </w:tabs>
        <w:spacing w:before="240"/>
        <w:ind w:left="720" w:hanging="720"/>
        <w:rPr>
          <w:sz w:val="20"/>
        </w:rPr>
      </w:pPr>
      <w:r w:rsidRPr="003C21EC">
        <w:rPr>
          <w:sz w:val="20"/>
        </w:rPr>
        <w:t>PROJECT MEETINGS</w:t>
      </w:r>
    </w:p>
    <w:p w14:paraId="2B874793" w14:textId="77777777" w:rsidR="005213C5" w:rsidRPr="003C21EC" w:rsidRDefault="005213C5" w:rsidP="003C21EC">
      <w:pPr>
        <w:pStyle w:val="PR1"/>
        <w:tabs>
          <w:tab w:val="clear" w:pos="864"/>
          <w:tab w:val="num" w:pos="720"/>
        </w:tabs>
        <w:spacing w:before="0"/>
        <w:ind w:left="720" w:hanging="540"/>
        <w:rPr>
          <w:sz w:val="20"/>
        </w:rPr>
      </w:pPr>
      <w:r w:rsidRPr="003C21EC">
        <w:rPr>
          <w:sz w:val="20"/>
        </w:rPr>
        <w:t>General:  Schedule and conduct meetings and conferences at Project site, unless otherwise indicated.</w:t>
      </w:r>
    </w:p>
    <w:p w14:paraId="2B874794" w14:textId="77777777" w:rsidR="005213C5" w:rsidRPr="003C21EC" w:rsidRDefault="005213C5" w:rsidP="003C21EC">
      <w:pPr>
        <w:pStyle w:val="PR2"/>
        <w:tabs>
          <w:tab w:val="clear" w:pos="1440"/>
          <w:tab w:val="num" w:pos="1080"/>
        </w:tabs>
        <w:ind w:left="1080" w:hanging="360"/>
        <w:rPr>
          <w:sz w:val="20"/>
        </w:rPr>
      </w:pPr>
      <w:r w:rsidRPr="003C21EC">
        <w:rPr>
          <w:sz w:val="20"/>
        </w:rPr>
        <w:t xml:space="preserve">Attendees:  Inform participants and others involved, and individuals whose presence is required, of date and time of each meeting.  Notify Owner and </w:t>
      </w:r>
      <w:r w:rsidR="0027544B">
        <w:rPr>
          <w:sz w:val="20"/>
        </w:rPr>
        <w:t>other stakeholders</w:t>
      </w:r>
      <w:r w:rsidR="0027544B" w:rsidRPr="003C21EC">
        <w:rPr>
          <w:sz w:val="20"/>
        </w:rPr>
        <w:t xml:space="preserve"> </w:t>
      </w:r>
      <w:r w:rsidRPr="003C21EC">
        <w:rPr>
          <w:sz w:val="20"/>
        </w:rPr>
        <w:t>of scheduled meeting dates and times.</w:t>
      </w:r>
    </w:p>
    <w:p w14:paraId="2B874795" w14:textId="77777777" w:rsidR="005213C5" w:rsidRPr="003C21EC" w:rsidRDefault="005213C5" w:rsidP="003C21EC">
      <w:pPr>
        <w:pStyle w:val="PR2"/>
        <w:tabs>
          <w:tab w:val="clear" w:pos="1440"/>
          <w:tab w:val="num" w:pos="1080"/>
        </w:tabs>
        <w:ind w:left="1080" w:hanging="360"/>
        <w:rPr>
          <w:sz w:val="20"/>
        </w:rPr>
      </w:pPr>
      <w:r w:rsidRPr="003C21EC">
        <w:rPr>
          <w:sz w:val="20"/>
        </w:rPr>
        <w:t>Agenda:  Prepare the meeting agenda.  Distribute the agenda to all invited attendees.</w:t>
      </w:r>
    </w:p>
    <w:p w14:paraId="2B874796" w14:textId="77777777" w:rsidR="005213C5" w:rsidRPr="003C21EC" w:rsidRDefault="005213C5" w:rsidP="003C21EC">
      <w:pPr>
        <w:pStyle w:val="PR2"/>
        <w:tabs>
          <w:tab w:val="clear" w:pos="1440"/>
          <w:tab w:val="num" w:pos="1080"/>
        </w:tabs>
        <w:ind w:left="1080" w:hanging="360"/>
        <w:rPr>
          <w:sz w:val="20"/>
        </w:rPr>
      </w:pPr>
      <w:r w:rsidRPr="003C21EC">
        <w:rPr>
          <w:sz w:val="20"/>
        </w:rPr>
        <w:t xml:space="preserve">Minutes:  Record significant discussions and agreements achieved.  Distribute the meeting minutes to everyone concerned, including Owner within </w:t>
      </w:r>
      <w:r w:rsidR="00A46D04" w:rsidRPr="003C21EC">
        <w:rPr>
          <w:sz w:val="20"/>
        </w:rPr>
        <w:t xml:space="preserve">three </w:t>
      </w:r>
      <w:r w:rsidRPr="003C21EC">
        <w:rPr>
          <w:sz w:val="20"/>
        </w:rPr>
        <w:t>days of the meeting.</w:t>
      </w:r>
    </w:p>
    <w:p w14:paraId="2B874797" w14:textId="77777777" w:rsidR="005213C5" w:rsidRPr="003C21EC" w:rsidRDefault="007F0E36" w:rsidP="003C21EC">
      <w:pPr>
        <w:pStyle w:val="PR1"/>
        <w:tabs>
          <w:tab w:val="clear" w:pos="864"/>
          <w:tab w:val="num" w:pos="720"/>
        </w:tabs>
        <w:spacing w:before="0"/>
        <w:ind w:left="720" w:hanging="540"/>
        <w:rPr>
          <w:sz w:val="20"/>
        </w:rPr>
      </w:pPr>
      <w:r w:rsidRPr="00B027B8">
        <w:rPr>
          <w:sz w:val="20"/>
        </w:rPr>
        <w:t xml:space="preserve">SWPPP </w:t>
      </w:r>
      <w:r w:rsidR="006837A4" w:rsidRPr="00B027B8">
        <w:rPr>
          <w:sz w:val="20"/>
        </w:rPr>
        <w:t>(Storm Water Prevention Pollution Plan)</w:t>
      </w:r>
      <w:r w:rsidR="0027544B" w:rsidRPr="00B027B8">
        <w:rPr>
          <w:sz w:val="20"/>
        </w:rPr>
        <w:t xml:space="preserve"> </w:t>
      </w:r>
      <w:r w:rsidR="005213C5" w:rsidRPr="00B027B8">
        <w:rPr>
          <w:sz w:val="20"/>
        </w:rPr>
        <w:t>Preconstruction Conference</w:t>
      </w:r>
      <w:r w:rsidR="005213C5" w:rsidRPr="003C21EC">
        <w:rPr>
          <w:sz w:val="20"/>
        </w:rPr>
        <w:t xml:space="preserve">:  Schedule a </w:t>
      </w:r>
      <w:r w:rsidRPr="003C21EC">
        <w:rPr>
          <w:sz w:val="20"/>
        </w:rPr>
        <w:t xml:space="preserve">SWPPP </w:t>
      </w:r>
      <w:r w:rsidR="005213C5" w:rsidRPr="003C21EC">
        <w:rPr>
          <w:sz w:val="20"/>
        </w:rPr>
        <w:t xml:space="preserve">preconstruction conference before starting construction, at a time convenient to Owner.  Hold the </w:t>
      </w:r>
      <w:r w:rsidRPr="003C21EC">
        <w:rPr>
          <w:sz w:val="20"/>
        </w:rPr>
        <w:t xml:space="preserve">SWPPP preconstruction </w:t>
      </w:r>
      <w:r w:rsidR="005213C5" w:rsidRPr="003C21EC">
        <w:rPr>
          <w:sz w:val="20"/>
        </w:rPr>
        <w:t xml:space="preserve">conference at Project site or another convenient location.  </w:t>
      </w:r>
      <w:r w:rsidR="00014D9A">
        <w:rPr>
          <w:sz w:val="20"/>
        </w:rPr>
        <w:t>Participate in</w:t>
      </w:r>
      <w:r w:rsidR="00014D9A" w:rsidRPr="003C21EC">
        <w:rPr>
          <w:sz w:val="20"/>
        </w:rPr>
        <w:t xml:space="preserve"> </w:t>
      </w:r>
      <w:r w:rsidR="005213C5" w:rsidRPr="003C21EC">
        <w:rPr>
          <w:sz w:val="20"/>
        </w:rPr>
        <w:t>the meeting to review responsibilities and personnel assignments.</w:t>
      </w:r>
    </w:p>
    <w:p w14:paraId="2B874798" w14:textId="77777777" w:rsidR="005213C5" w:rsidRPr="00B027B8" w:rsidRDefault="005213C5" w:rsidP="003C21EC">
      <w:pPr>
        <w:pStyle w:val="PR2"/>
        <w:tabs>
          <w:tab w:val="clear" w:pos="1440"/>
          <w:tab w:val="num" w:pos="1080"/>
        </w:tabs>
        <w:ind w:left="1080" w:hanging="360"/>
        <w:rPr>
          <w:sz w:val="20"/>
        </w:rPr>
      </w:pPr>
      <w:r w:rsidRPr="00B027B8">
        <w:rPr>
          <w:sz w:val="20"/>
        </w:rPr>
        <w:t>Attendees:  Authorized representatives of Owner</w:t>
      </w:r>
      <w:r w:rsidR="00014D9A" w:rsidRPr="00B027B8">
        <w:rPr>
          <w:sz w:val="20"/>
        </w:rPr>
        <w:t xml:space="preserve"> (meeting leader)</w:t>
      </w:r>
      <w:r w:rsidR="007F0E36" w:rsidRPr="00B027B8">
        <w:rPr>
          <w:sz w:val="20"/>
        </w:rPr>
        <w:t xml:space="preserve">, </w:t>
      </w:r>
      <w:r w:rsidR="00AE05BB" w:rsidRPr="00B027B8">
        <w:rPr>
          <w:sz w:val="20"/>
        </w:rPr>
        <w:t>Engineer, and</w:t>
      </w:r>
      <w:r w:rsidRPr="00B027B8">
        <w:rPr>
          <w:sz w:val="20"/>
        </w:rPr>
        <w:t xml:space="preserve"> their consultants; Contractor and its superintendent; </w:t>
      </w:r>
      <w:r w:rsidR="007F0E36" w:rsidRPr="00B027B8">
        <w:rPr>
          <w:sz w:val="20"/>
        </w:rPr>
        <w:t xml:space="preserve">earthwork </w:t>
      </w:r>
      <w:r w:rsidRPr="00B027B8">
        <w:rPr>
          <w:sz w:val="20"/>
        </w:rPr>
        <w:t xml:space="preserve">subcontractors; </w:t>
      </w:r>
      <w:r w:rsidR="009E08D5" w:rsidRPr="00B027B8">
        <w:rPr>
          <w:sz w:val="20"/>
        </w:rPr>
        <w:t>any Federal, State or Local officials involved in review or inspection of the Project</w:t>
      </w:r>
      <w:r w:rsidRPr="00B027B8">
        <w:rPr>
          <w:sz w:val="20"/>
        </w:rPr>
        <w:t>; and other concerned parties shall attend the conference.  All participants at the conference shall be familiar with Project and authorized to conclude matters relating to the Work.</w:t>
      </w:r>
    </w:p>
    <w:p w14:paraId="2B874799" w14:textId="77777777" w:rsidR="005213C5" w:rsidRPr="003C21EC" w:rsidRDefault="005213C5" w:rsidP="003C21EC">
      <w:pPr>
        <w:pStyle w:val="PR2"/>
        <w:tabs>
          <w:tab w:val="clear" w:pos="1440"/>
          <w:tab w:val="num" w:pos="1080"/>
        </w:tabs>
        <w:ind w:left="1080" w:hanging="360"/>
        <w:rPr>
          <w:sz w:val="20"/>
        </w:rPr>
      </w:pPr>
      <w:r w:rsidRPr="00B027B8">
        <w:rPr>
          <w:sz w:val="20"/>
        </w:rPr>
        <w:t>Agenda:</w:t>
      </w:r>
      <w:r w:rsidRPr="003C21EC">
        <w:rPr>
          <w:sz w:val="20"/>
        </w:rPr>
        <w:t xml:space="preserve">  Discuss items of significance that could affect progress, including the following:</w:t>
      </w:r>
    </w:p>
    <w:p w14:paraId="2B87479A" w14:textId="77777777" w:rsidR="005213C5" w:rsidRPr="003A02C4" w:rsidRDefault="007F0E36" w:rsidP="009B017F">
      <w:pPr>
        <w:pStyle w:val="PR3"/>
        <w:tabs>
          <w:tab w:val="clear" w:pos="2016"/>
          <w:tab w:val="num" w:pos="1440"/>
        </w:tabs>
        <w:ind w:left="1440" w:hanging="360"/>
        <w:rPr>
          <w:sz w:val="20"/>
        </w:rPr>
      </w:pPr>
      <w:r w:rsidRPr="003A02C4">
        <w:rPr>
          <w:sz w:val="20"/>
        </w:rPr>
        <w:t>Overview of NPDES permitting and Lowe’s Expectations</w:t>
      </w:r>
      <w:r w:rsidR="005213C5" w:rsidRPr="003A02C4">
        <w:rPr>
          <w:sz w:val="20"/>
        </w:rPr>
        <w:t>.</w:t>
      </w:r>
    </w:p>
    <w:p w14:paraId="2B87479B" w14:textId="77777777" w:rsidR="005213C5" w:rsidRPr="003C21EC" w:rsidRDefault="007F0E36" w:rsidP="009B017F">
      <w:pPr>
        <w:pStyle w:val="PR3"/>
        <w:tabs>
          <w:tab w:val="clear" w:pos="2016"/>
          <w:tab w:val="num" w:pos="1440"/>
        </w:tabs>
        <w:ind w:left="1440" w:hanging="360"/>
        <w:rPr>
          <w:sz w:val="20"/>
        </w:rPr>
      </w:pPr>
      <w:r w:rsidRPr="003C21EC">
        <w:rPr>
          <w:sz w:val="20"/>
        </w:rPr>
        <w:t>Recordkeeping and retention.</w:t>
      </w:r>
    </w:p>
    <w:p w14:paraId="2B87479C" w14:textId="77777777" w:rsidR="005213C5" w:rsidRPr="003C21EC" w:rsidRDefault="007F0E36" w:rsidP="009B017F">
      <w:pPr>
        <w:pStyle w:val="PR3"/>
        <w:tabs>
          <w:tab w:val="clear" w:pos="2016"/>
          <w:tab w:val="num" w:pos="1440"/>
        </w:tabs>
        <w:ind w:left="1440" w:hanging="360"/>
        <w:rPr>
          <w:sz w:val="20"/>
        </w:rPr>
      </w:pPr>
      <w:r w:rsidRPr="003C21EC">
        <w:rPr>
          <w:sz w:val="20"/>
        </w:rPr>
        <w:t>Phasing of Project</w:t>
      </w:r>
      <w:r w:rsidR="00014D9A">
        <w:rPr>
          <w:sz w:val="20"/>
        </w:rPr>
        <w:t xml:space="preserve"> and Sequence of Construction</w:t>
      </w:r>
    </w:p>
    <w:p w14:paraId="2B87479D" w14:textId="77777777" w:rsidR="007F0E36" w:rsidRPr="003C21EC" w:rsidRDefault="007F0E36" w:rsidP="009B017F">
      <w:pPr>
        <w:pStyle w:val="PR3"/>
        <w:tabs>
          <w:tab w:val="clear" w:pos="2016"/>
          <w:tab w:val="num" w:pos="1440"/>
        </w:tabs>
        <w:ind w:left="1440" w:hanging="360"/>
        <w:rPr>
          <w:sz w:val="20"/>
        </w:rPr>
      </w:pPr>
      <w:r w:rsidRPr="003C21EC">
        <w:rPr>
          <w:sz w:val="20"/>
        </w:rPr>
        <w:t>Review ESC Plans and BMP Details</w:t>
      </w:r>
    </w:p>
    <w:p w14:paraId="2B87479E" w14:textId="77777777" w:rsidR="007F0E36" w:rsidRPr="003C21EC" w:rsidRDefault="003C21EC" w:rsidP="009B017F">
      <w:pPr>
        <w:pStyle w:val="PR3"/>
        <w:tabs>
          <w:tab w:val="clear" w:pos="2016"/>
          <w:tab w:val="num" w:pos="1440"/>
        </w:tabs>
        <w:ind w:left="1440" w:hanging="360"/>
        <w:rPr>
          <w:sz w:val="20"/>
        </w:rPr>
      </w:pPr>
      <w:r w:rsidRPr="003C21EC">
        <w:rPr>
          <w:sz w:val="20"/>
        </w:rPr>
        <w:t>Locating dump</w:t>
      </w:r>
      <w:r w:rsidR="00543E39">
        <w:rPr>
          <w:sz w:val="20"/>
        </w:rPr>
        <w:t>ster</w:t>
      </w:r>
      <w:r w:rsidRPr="003C21EC">
        <w:rPr>
          <w:sz w:val="20"/>
        </w:rPr>
        <w:t>, toilets, concrete washout, fueling areas on site map</w:t>
      </w:r>
      <w:r w:rsidR="00014D9A">
        <w:rPr>
          <w:sz w:val="20"/>
        </w:rPr>
        <w:t xml:space="preserve"> and posting</w:t>
      </w:r>
    </w:p>
    <w:p w14:paraId="2B87479F" w14:textId="77777777" w:rsidR="003C21EC" w:rsidRPr="003C21EC" w:rsidRDefault="003C21EC" w:rsidP="009B017F">
      <w:pPr>
        <w:pStyle w:val="PR3"/>
        <w:tabs>
          <w:tab w:val="clear" w:pos="2016"/>
          <w:tab w:val="num" w:pos="1440"/>
        </w:tabs>
        <w:ind w:left="1440" w:hanging="360"/>
        <w:rPr>
          <w:sz w:val="20"/>
        </w:rPr>
      </w:pPr>
      <w:r w:rsidRPr="003C21EC">
        <w:rPr>
          <w:sz w:val="20"/>
        </w:rPr>
        <w:t>Posting</w:t>
      </w:r>
      <w:r w:rsidR="00543E39">
        <w:rPr>
          <w:sz w:val="20"/>
        </w:rPr>
        <w:t xml:space="preserve"> </w:t>
      </w:r>
      <w:r w:rsidR="00014D9A">
        <w:rPr>
          <w:sz w:val="20"/>
        </w:rPr>
        <w:t xml:space="preserve">requirements for NOI, NOC and Construction Site </w:t>
      </w:r>
      <w:r w:rsidR="00BC5FDC">
        <w:rPr>
          <w:sz w:val="20"/>
        </w:rPr>
        <w:t>Notice</w:t>
      </w:r>
    </w:p>
    <w:p w14:paraId="2B8747A0" w14:textId="77777777" w:rsidR="007F0E36" w:rsidRPr="003C21EC" w:rsidRDefault="00014D9A" w:rsidP="009B017F">
      <w:pPr>
        <w:pStyle w:val="PR3"/>
        <w:tabs>
          <w:tab w:val="clear" w:pos="2016"/>
          <w:tab w:val="num" w:pos="1440"/>
        </w:tabs>
        <w:ind w:left="1440" w:hanging="360"/>
        <w:rPr>
          <w:sz w:val="20"/>
        </w:rPr>
      </w:pPr>
      <w:r>
        <w:rPr>
          <w:sz w:val="20"/>
        </w:rPr>
        <w:t>Allowable n</w:t>
      </w:r>
      <w:r w:rsidRPr="003C21EC">
        <w:rPr>
          <w:sz w:val="20"/>
        </w:rPr>
        <w:t>on</w:t>
      </w:r>
      <w:r w:rsidR="007F0E36" w:rsidRPr="003C21EC">
        <w:rPr>
          <w:sz w:val="20"/>
        </w:rPr>
        <w:t xml:space="preserve">-stormwater discharges and </w:t>
      </w:r>
      <w:r>
        <w:rPr>
          <w:sz w:val="20"/>
        </w:rPr>
        <w:t>handling procedures</w:t>
      </w:r>
    </w:p>
    <w:p w14:paraId="2B8747A1" w14:textId="77777777" w:rsidR="007F0E36" w:rsidRPr="003C21EC" w:rsidRDefault="007F0E36" w:rsidP="009B017F">
      <w:pPr>
        <w:pStyle w:val="PR3"/>
        <w:tabs>
          <w:tab w:val="clear" w:pos="2016"/>
          <w:tab w:val="num" w:pos="1440"/>
        </w:tabs>
        <w:ind w:left="1440" w:hanging="360"/>
        <w:rPr>
          <w:sz w:val="20"/>
        </w:rPr>
      </w:pPr>
      <w:r w:rsidRPr="003C21EC">
        <w:rPr>
          <w:sz w:val="20"/>
        </w:rPr>
        <w:t>Signatory authorizations and certification requirements</w:t>
      </w:r>
    </w:p>
    <w:p w14:paraId="2B8747A2" w14:textId="77777777" w:rsidR="003C21EC" w:rsidRPr="003C21EC" w:rsidRDefault="003C21EC" w:rsidP="009B017F">
      <w:pPr>
        <w:pStyle w:val="PR3"/>
        <w:tabs>
          <w:tab w:val="clear" w:pos="2016"/>
          <w:tab w:val="num" w:pos="1440"/>
        </w:tabs>
        <w:ind w:left="1440" w:hanging="360"/>
        <w:rPr>
          <w:sz w:val="20"/>
        </w:rPr>
      </w:pPr>
      <w:r w:rsidRPr="003C21EC">
        <w:rPr>
          <w:sz w:val="20"/>
        </w:rPr>
        <w:t>Spill kit</w:t>
      </w:r>
    </w:p>
    <w:p w14:paraId="2B8747A3" w14:textId="77777777" w:rsidR="003C21EC" w:rsidRPr="003C21EC" w:rsidRDefault="003C21EC" w:rsidP="009B017F">
      <w:pPr>
        <w:pStyle w:val="PR3"/>
        <w:tabs>
          <w:tab w:val="clear" w:pos="2016"/>
          <w:tab w:val="num" w:pos="1440"/>
        </w:tabs>
        <w:ind w:left="1440" w:hanging="360"/>
        <w:rPr>
          <w:sz w:val="20"/>
        </w:rPr>
      </w:pPr>
      <w:r w:rsidRPr="003C21EC">
        <w:rPr>
          <w:sz w:val="20"/>
        </w:rPr>
        <w:t xml:space="preserve">SPCC </w:t>
      </w:r>
      <w:r w:rsidR="00014D9A">
        <w:rPr>
          <w:sz w:val="20"/>
        </w:rPr>
        <w:t xml:space="preserve">petroleum quantity limitations and SPCC Plan self </w:t>
      </w:r>
      <w:r w:rsidR="00BC5FDC">
        <w:rPr>
          <w:sz w:val="20"/>
        </w:rPr>
        <w:t>certification</w:t>
      </w:r>
    </w:p>
    <w:p w14:paraId="2B8747A4" w14:textId="77777777" w:rsidR="003C21EC" w:rsidRPr="003C21EC" w:rsidRDefault="003C21EC" w:rsidP="009B017F">
      <w:pPr>
        <w:pStyle w:val="PR3"/>
        <w:tabs>
          <w:tab w:val="clear" w:pos="2016"/>
          <w:tab w:val="num" w:pos="1440"/>
        </w:tabs>
        <w:ind w:left="1440" w:hanging="360"/>
        <w:rPr>
          <w:sz w:val="20"/>
        </w:rPr>
      </w:pPr>
      <w:r w:rsidRPr="003C21EC">
        <w:rPr>
          <w:sz w:val="20"/>
        </w:rPr>
        <w:t>Materials management</w:t>
      </w:r>
    </w:p>
    <w:p w14:paraId="2B8747A5" w14:textId="77777777" w:rsidR="007F0E36" w:rsidRPr="003C21EC" w:rsidRDefault="00014D9A" w:rsidP="009B017F">
      <w:pPr>
        <w:pStyle w:val="PR3"/>
        <w:tabs>
          <w:tab w:val="clear" w:pos="2016"/>
          <w:tab w:val="num" w:pos="1440"/>
        </w:tabs>
        <w:ind w:left="1440" w:hanging="360"/>
        <w:rPr>
          <w:sz w:val="20"/>
        </w:rPr>
      </w:pPr>
      <w:r>
        <w:rPr>
          <w:sz w:val="20"/>
        </w:rPr>
        <w:t>Required inspection timeframes and recordkeeping requirements</w:t>
      </w:r>
    </w:p>
    <w:p w14:paraId="2B8747A6" w14:textId="77777777" w:rsidR="007F0E36" w:rsidRDefault="007F0E36" w:rsidP="009B017F">
      <w:pPr>
        <w:pStyle w:val="PR3"/>
        <w:tabs>
          <w:tab w:val="clear" w:pos="2016"/>
          <w:tab w:val="num" w:pos="1440"/>
        </w:tabs>
        <w:ind w:left="1440" w:hanging="360"/>
        <w:rPr>
          <w:sz w:val="20"/>
        </w:rPr>
      </w:pPr>
      <w:r w:rsidRPr="003C21EC">
        <w:rPr>
          <w:sz w:val="20"/>
        </w:rPr>
        <w:t>Stabilization requirements</w:t>
      </w:r>
      <w:r w:rsidR="00014D9A">
        <w:rPr>
          <w:sz w:val="20"/>
        </w:rPr>
        <w:t xml:space="preserve"> and schedule</w:t>
      </w:r>
    </w:p>
    <w:p w14:paraId="2B8747A7" w14:textId="77777777" w:rsidR="00014D9A" w:rsidRDefault="00014D9A" w:rsidP="009B017F">
      <w:pPr>
        <w:pStyle w:val="PR3"/>
        <w:tabs>
          <w:tab w:val="clear" w:pos="2016"/>
          <w:tab w:val="num" w:pos="1440"/>
        </w:tabs>
        <w:ind w:left="1440" w:hanging="360"/>
        <w:rPr>
          <w:sz w:val="20"/>
        </w:rPr>
      </w:pPr>
      <w:r>
        <w:rPr>
          <w:sz w:val="20"/>
        </w:rPr>
        <w:t>Implementation schedule and questions</w:t>
      </w:r>
    </w:p>
    <w:p w14:paraId="2B8747A8" w14:textId="77777777" w:rsidR="00014D9A" w:rsidRPr="003C21EC" w:rsidRDefault="00014D9A" w:rsidP="009B017F">
      <w:pPr>
        <w:pStyle w:val="PR3"/>
        <w:tabs>
          <w:tab w:val="clear" w:pos="2016"/>
          <w:tab w:val="num" w:pos="1440"/>
        </w:tabs>
        <w:ind w:left="1440" w:hanging="360"/>
        <w:rPr>
          <w:sz w:val="20"/>
        </w:rPr>
      </w:pPr>
      <w:r>
        <w:rPr>
          <w:sz w:val="20"/>
        </w:rPr>
        <w:t>Modification Reports and tracking plan amendments and stabilization progress on site map</w:t>
      </w:r>
    </w:p>
    <w:p w14:paraId="2B8747A9" w14:textId="77777777" w:rsidR="007F0E36" w:rsidRPr="003C21EC" w:rsidRDefault="007F0E36" w:rsidP="009B017F">
      <w:pPr>
        <w:pStyle w:val="PR3"/>
        <w:tabs>
          <w:tab w:val="clear" w:pos="2016"/>
          <w:tab w:val="num" w:pos="1440"/>
        </w:tabs>
        <w:ind w:left="1440" w:hanging="360"/>
        <w:rPr>
          <w:sz w:val="20"/>
        </w:rPr>
      </w:pPr>
      <w:r w:rsidRPr="003C21EC">
        <w:rPr>
          <w:sz w:val="20"/>
        </w:rPr>
        <w:t>Subcontractor training program</w:t>
      </w:r>
    </w:p>
    <w:p w14:paraId="2B8747AA" w14:textId="77777777" w:rsidR="007F0E36" w:rsidRPr="003C21EC" w:rsidRDefault="007F0E36" w:rsidP="009B017F">
      <w:pPr>
        <w:pStyle w:val="PR3"/>
        <w:tabs>
          <w:tab w:val="clear" w:pos="2016"/>
          <w:tab w:val="num" w:pos="1440"/>
        </w:tabs>
        <w:ind w:left="1440" w:hanging="360"/>
        <w:rPr>
          <w:sz w:val="20"/>
        </w:rPr>
      </w:pPr>
      <w:r w:rsidRPr="003C21EC">
        <w:rPr>
          <w:sz w:val="20"/>
        </w:rPr>
        <w:t>Modification procedures</w:t>
      </w:r>
    </w:p>
    <w:p w14:paraId="2B8747AB" w14:textId="77777777" w:rsidR="007F0E36" w:rsidRDefault="007F0E36" w:rsidP="009B017F">
      <w:pPr>
        <w:pStyle w:val="PR3"/>
        <w:tabs>
          <w:tab w:val="clear" w:pos="2016"/>
          <w:tab w:val="num" w:pos="1440"/>
        </w:tabs>
        <w:ind w:left="1440" w:hanging="360"/>
        <w:rPr>
          <w:sz w:val="20"/>
        </w:rPr>
      </w:pPr>
      <w:r w:rsidRPr="003C21EC">
        <w:rPr>
          <w:sz w:val="20"/>
        </w:rPr>
        <w:t>Hazardous materials and</w:t>
      </w:r>
      <w:r w:rsidR="00BC5FDC">
        <w:rPr>
          <w:sz w:val="20"/>
        </w:rPr>
        <w:t xml:space="preserve"> critical incident and</w:t>
      </w:r>
      <w:r w:rsidRPr="003C21EC">
        <w:rPr>
          <w:sz w:val="20"/>
        </w:rPr>
        <w:t xml:space="preserve"> reportable quantity procedures</w:t>
      </w:r>
    </w:p>
    <w:p w14:paraId="2B8747AC" w14:textId="77777777" w:rsidR="00BC5FDC" w:rsidRPr="003C21EC" w:rsidRDefault="00BC5FDC" w:rsidP="009B017F">
      <w:pPr>
        <w:pStyle w:val="PR3"/>
        <w:tabs>
          <w:tab w:val="clear" w:pos="2016"/>
          <w:tab w:val="num" w:pos="1440"/>
        </w:tabs>
        <w:ind w:left="1440" w:hanging="360"/>
        <w:rPr>
          <w:sz w:val="20"/>
        </w:rPr>
      </w:pPr>
      <w:r>
        <w:rPr>
          <w:sz w:val="20"/>
        </w:rPr>
        <w:t>Final stabilization and Pre-NOT inspection requirement</w:t>
      </w:r>
    </w:p>
    <w:p w14:paraId="2B8747AD" w14:textId="77777777" w:rsidR="007F0E36" w:rsidRPr="003C21EC" w:rsidRDefault="007F0E36" w:rsidP="009B017F">
      <w:pPr>
        <w:pStyle w:val="PR3"/>
        <w:tabs>
          <w:tab w:val="clear" w:pos="2016"/>
          <w:tab w:val="num" w:pos="1440"/>
        </w:tabs>
        <w:ind w:left="1440" w:hanging="360"/>
        <w:rPr>
          <w:sz w:val="20"/>
        </w:rPr>
      </w:pPr>
      <w:r w:rsidRPr="003C21EC">
        <w:rPr>
          <w:sz w:val="20"/>
        </w:rPr>
        <w:t>Rainfall monitoring</w:t>
      </w:r>
    </w:p>
    <w:p w14:paraId="2B8747AE" w14:textId="77777777" w:rsidR="00BC5FDC" w:rsidRDefault="00BC5FDC" w:rsidP="009B017F">
      <w:pPr>
        <w:pStyle w:val="PR3"/>
        <w:tabs>
          <w:tab w:val="clear" w:pos="2016"/>
          <w:tab w:val="num" w:pos="1440"/>
        </w:tabs>
        <w:ind w:left="1440" w:hanging="360"/>
        <w:rPr>
          <w:sz w:val="20"/>
        </w:rPr>
      </w:pPr>
      <w:r>
        <w:rPr>
          <w:sz w:val="20"/>
        </w:rPr>
        <w:t>Import/Export fill or spoil requirements</w:t>
      </w:r>
    </w:p>
    <w:p w14:paraId="2B8747AF" w14:textId="77777777" w:rsidR="00BC5FDC" w:rsidRDefault="00BC5FDC" w:rsidP="009B017F">
      <w:pPr>
        <w:pStyle w:val="PR3"/>
        <w:tabs>
          <w:tab w:val="clear" w:pos="2016"/>
          <w:tab w:val="num" w:pos="1440"/>
        </w:tabs>
        <w:ind w:left="1440" w:hanging="360"/>
        <w:rPr>
          <w:sz w:val="20"/>
        </w:rPr>
      </w:pPr>
      <w:r>
        <w:rPr>
          <w:sz w:val="20"/>
        </w:rPr>
        <w:t>SWPPP accessibility to regulatory officials</w:t>
      </w:r>
    </w:p>
    <w:p w14:paraId="2B8747B0" w14:textId="77777777" w:rsidR="007F0E36" w:rsidRPr="003C21EC" w:rsidRDefault="007F0E36" w:rsidP="009B017F">
      <w:pPr>
        <w:pStyle w:val="PR3"/>
        <w:tabs>
          <w:tab w:val="clear" w:pos="2016"/>
          <w:tab w:val="num" w:pos="1440"/>
        </w:tabs>
        <w:ind w:left="1440" w:hanging="360"/>
        <w:rPr>
          <w:sz w:val="20"/>
        </w:rPr>
      </w:pPr>
      <w:r w:rsidRPr="003C21EC">
        <w:rPr>
          <w:sz w:val="20"/>
        </w:rPr>
        <w:t>State specific requirements</w:t>
      </w:r>
    </w:p>
    <w:p w14:paraId="2B8747B1" w14:textId="77777777" w:rsidR="007F0E36" w:rsidRPr="003C21EC" w:rsidRDefault="007F0E36" w:rsidP="009B017F">
      <w:pPr>
        <w:pStyle w:val="PR3"/>
        <w:tabs>
          <w:tab w:val="clear" w:pos="2016"/>
          <w:tab w:val="num" w:pos="1440"/>
        </w:tabs>
        <w:ind w:left="1440" w:hanging="360"/>
        <w:rPr>
          <w:sz w:val="20"/>
        </w:rPr>
      </w:pPr>
      <w:r w:rsidRPr="003C21EC">
        <w:rPr>
          <w:sz w:val="20"/>
        </w:rPr>
        <w:t>Assisting and cooperating with regulatory officials</w:t>
      </w:r>
    </w:p>
    <w:p w14:paraId="2B8747B2" w14:textId="77777777" w:rsidR="005213C5" w:rsidRPr="00F73789" w:rsidRDefault="007F0E36" w:rsidP="003C21EC">
      <w:pPr>
        <w:pStyle w:val="PR2"/>
        <w:tabs>
          <w:tab w:val="clear" w:pos="1440"/>
          <w:tab w:val="num" w:pos="1080"/>
        </w:tabs>
        <w:ind w:left="1080" w:hanging="360"/>
        <w:rPr>
          <w:sz w:val="20"/>
          <w:highlight w:val="yellow"/>
        </w:rPr>
      </w:pPr>
      <w:bookmarkStart w:id="0" w:name="_GoBack"/>
      <w:bookmarkEnd w:id="0"/>
      <w:r w:rsidRPr="00B027B8">
        <w:rPr>
          <w:sz w:val="20"/>
        </w:rPr>
        <w:t>Meeting</w:t>
      </w:r>
      <w:r w:rsidRPr="003C21EC">
        <w:rPr>
          <w:sz w:val="20"/>
        </w:rPr>
        <w:t xml:space="preserve"> Attendance</w:t>
      </w:r>
      <w:r w:rsidR="005213C5" w:rsidRPr="003C21EC">
        <w:rPr>
          <w:sz w:val="20"/>
        </w:rPr>
        <w:t xml:space="preserve">:  </w:t>
      </w:r>
      <w:r w:rsidRPr="003C21EC">
        <w:rPr>
          <w:sz w:val="20"/>
        </w:rPr>
        <w:t xml:space="preserve">Meeting attendances will be recorded on </w:t>
      </w:r>
      <w:r w:rsidRPr="00B027B8">
        <w:rPr>
          <w:sz w:val="20"/>
        </w:rPr>
        <w:t>Form J-1 and placed in the SWPPP Ledger.</w:t>
      </w:r>
    </w:p>
    <w:p w14:paraId="2B8747B3" w14:textId="77777777" w:rsidR="007F0E36" w:rsidRPr="003C21EC" w:rsidRDefault="007F0E36" w:rsidP="003C21EC">
      <w:pPr>
        <w:pStyle w:val="PR1"/>
        <w:tabs>
          <w:tab w:val="clear" w:pos="864"/>
          <w:tab w:val="num" w:pos="720"/>
        </w:tabs>
        <w:spacing w:before="0"/>
        <w:ind w:left="720" w:hanging="540"/>
        <w:rPr>
          <w:sz w:val="20"/>
        </w:rPr>
      </w:pPr>
      <w:r w:rsidRPr="00B027B8">
        <w:rPr>
          <w:sz w:val="20"/>
        </w:rPr>
        <w:lastRenderedPageBreak/>
        <w:t>Preconstruction Conference:</w:t>
      </w:r>
      <w:r w:rsidRPr="003C21EC">
        <w:rPr>
          <w:sz w:val="20"/>
        </w:rPr>
        <w:t xml:space="preserve">  Schedule a preconstruction conference before starting construction, at a time convenient to Owner.  Hold the preconstruction conference at Project site or another convenient location.  Conduct the meeting to review responsibilities and personnel assignments.</w:t>
      </w:r>
    </w:p>
    <w:p w14:paraId="2B8747B4" w14:textId="77777777" w:rsidR="007F0E36" w:rsidRPr="003C21EC" w:rsidRDefault="007F0E36" w:rsidP="003C21EC">
      <w:pPr>
        <w:pStyle w:val="PR2"/>
        <w:tabs>
          <w:tab w:val="clear" w:pos="1440"/>
          <w:tab w:val="num" w:pos="1080"/>
        </w:tabs>
        <w:ind w:left="1080" w:hanging="360"/>
        <w:rPr>
          <w:sz w:val="20"/>
        </w:rPr>
      </w:pPr>
      <w:r w:rsidRPr="003C21EC">
        <w:rPr>
          <w:sz w:val="20"/>
        </w:rPr>
        <w:t>Attendees:  Authorized representatives of Owner, Engineer,</w:t>
      </w:r>
      <w:r w:rsidR="009E08D5" w:rsidRPr="003C21EC">
        <w:rPr>
          <w:sz w:val="20"/>
        </w:rPr>
        <w:t xml:space="preserve"> </w:t>
      </w:r>
      <w:r w:rsidRPr="003C21EC">
        <w:rPr>
          <w:sz w:val="20"/>
        </w:rPr>
        <w:t xml:space="preserve">and their consultants; Contractor and its superintendent; </w:t>
      </w:r>
      <w:r w:rsidR="009E08D5" w:rsidRPr="003C21EC">
        <w:rPr>
          <w:sz w:val="20"/>
        </w:rPr>
        <w:t xml:space="preserve">major </w:t>
      </w:r>
      <w:r w:rsidRPr="003C21EC">
        <w:rPr>
          <w:sz w:val="20"/>
        </w:rPr>
        <w:t>subcontractors; suppliers; and other concerned parties shall attend the conference.  All participants at the conference shall be familiar with Project and authorized to conclude matters relating to the Work.</w:t>
      </w:r>
    </w:p>
    <w:p w14:paraId="2B8747B5" w14:textId="77777777" w:rsidR="007F0E36" w:rsidRPr="003C21EC" w:rsidRDefault="007F0E36" w:rsidP="003C21EC">
      <w:pPr>
        <w:pStyle w:val="PR2"/>
        <w:tabs>
          <w:tab w:val="clear" w:pos="1440"/>
          <w:tab w:val="num" w:pos="1080"/>
        </w:tabs>
        <w:ind w:left="1080" w:hanging="360"/>
        <w:rPr>
          <w:sz w:val="20"/>
        </w:rPr>
      </w:pPr>
      <w:r w:rsidRPr="00B027B8">
        <w:rPr>
          <w:sz w:val="20"/>
        </w:rPr>
        <w:t>Agenda:</w:t>
      </w:r>
      <w:r w:rsidRPr="003C21EC">
        <w:rPr>
          <w:sz w:val="20"/>
        </w:rPr>
        <w:t xml:space="preserve">  Discuss items of significance that could affect progress, including the following:</w:t>
      </w:r>
    </w:p>
    <w:p w14:paraId="2B8747B6" w14:textId="77777777" w:rsidR="007F0E36" w:rsidRPr="003C21EC" w:rsidRDefault="007F0E36" w:rsidP="009B017F">
      <w:pPr>
        <w:pStyle w:val="PR3"/>
        <w:tabs>
          <w:tab w:val="clear" w:pos="2016"/>
          <w:tab w:val="num" w:pos="1440"/>
        </w:tabs>
        <w:ind w:left="1440" w:hanging="360"/>
        <w:rPr>
          <w:sz w:val="20"/>
        </w:rPr>
      </w:pPr>
      <w:r w:rsidRPr="003C21EC">
        <w:rPr>
          <w:sz w:val="20"/>
        </w:rPr>
        <w:t>Tentative construction schedule.</w:t>
      </w:r>
    </w:p>
    <w:p w14:paraId="2B8747B7" w14:textId="77777777" w:rsidR="007F0E36" w:rsidRPr="003C21EC" w:rsidRDefault="007F0E36" w:rsidP="009B017F">
      <w:pPr>
        <w:pStyle w:val="PR3"/>
        <w:tabs>
          <w:tab w:val="clear" w:pos="2016"/>
          <w:tab w:val="num" w:pos="1440"/>
        </w:tabs>
        <w:ind w:left="1440" w:hanging="360"/>
        <w:rPr>
          <w:sz w:val="20"/>
        </w:rPr>
      </w:pPr>
      <w:r w:rsidRPr="003C21EC">
        <w:rPr>
          <w:sz w:val="20"/>
        </w:rPr>
        <w:t>Phasing.</w:t>
      </w:r>
    </w:p>
    <w:p w14:paraId="2B8747B8" w14:textId="77777777" w:rsidR="007F0E36" w:rsidRPr="003C21EC" w:rsidRDefault="007F0E36" w:rsidP="009B017F">
      <w:pPr>
        <w:pStyle w:val="PR3"/>
        <w:tabs>
          <w:tab w:val="clear" w:pos="2016"/>
          <w:tab w:val="num" w:pos="1440"/>
        </w:tabs>
        <w:ind w:left="1440" w:hanging="360"/>
        <w:rPr>
          <w:sz w:val="20"/>
        </w:rPr>
      </w:pPr>
      <w:r w:rsidRPr="003C21EC">
        <w:rPr>
          <w:sz w:val="20"/>
        </w:rPr>
        <w:t>Critical work sequencing and long-lead items.</w:t>
      </w:r>
    </w:p>
    <w:p w14:paraId="2B8747B9" w14:textId="77777777" w:rsidR="007F0E36" w:rsidRPr="003C21EC" w:rsidRDefault="007F0E36" w:rsidP="009B017F">
      <w:pPr>
        <w:pStyle w:val="PR3"/>
        <w:tabs>
          <w:tab w:val="clear" w:pos="2016"/>
          <w:tab w:val="num" w:pos="1440"/>
        </w:tabs>
        <w:ind w:left="1440" w:hanging="360"/>
        <w:rPr>
          <w:sz w:val="20"/>
        </w:rPr>
      </w:pPr>
      <w:r w:rsidRPr="003C21EC">
        <w:rPr>
          <w:sz w:val="20"/>
        </w:rPr>
        <w:t>Designation of key personnel and their duties.</w:t>
      </w:r>
    </w:p>
    <w:p w14:paraId="2B8747BA" w14:textId="77777777" w:rsidR="007F0E36" w:rsidRPr="003C21EC" w:rsidRDefault="007F0E36" w:rsidP="009B017F">
      <w:pPr>
        <w:pStyle w:val="PR3"/>
        <w:tabs>
          <w:tab w:val="clear" w:pos="2016"/>
          <w:tab w:val="num" w:pos="1440"/>
        </w:tabs>
        <w:ind w:left="1440" w:hanging="360"/>
        <w:rPr>
          <w:sz w:val="20"/>
        </w:rPr>
      </w:pPr>
      <w:r w:rsidRPr="003C21EC">
        <w:rPr>
          <w:sz w:val="20"/>
        </w:rPr>
        <w:t>Procedures for processing field decisions and Change Orders.</w:t>
      </w:r>
    </w:p>
    <w:p w14:paraId="2B8747BB" w14:textId="77777777" w:rsidR="007F0E36" w:rsidRPr="003C21EC" w:rsidRDefault="007F0E36" w:rsidP="009B017F">
      <w:pPr>
        <w:pStyle w:val="PR3"/>
        <w:tabs>
          <w:tab w:val="clear" w:pos="2016"/>
          <w:tab w:val="num" w:pos="1440"/>
        </w:tabs>
        <w:ind w:left="1440" w:hanging="360"/>
        <w:rPr>
          <w:sz w:val="20"/>
        </w:rPr>
      </w:pPr>
      <w:r w:rsidRPr="003C21EC">
        <w:rPr>
          <w:sz w:val="20"/>
        </w:rPr>
        <w:t>Procedures for RFIs.</w:t>
      </w:r>
    </w:p>
    <w:p w14:paraId="2B8747BC" w14:textId="77777777" w:rsidR="007F0E36" w:rsidRPr="003C21EC" w:rsidRDefault="007F0E36" w:rsidP="009B017F">
      <w:pPr>
        <w:pStyle w:val="PR3"/>
        <w:tabs>
          <w:tab w:val="clear" w:pos="2016"/>
          <w:tab w:val="num" w:pos="1440"/>
        </w:tabs>
        <w:ind w:left="1440" w:hanging="360"/>
        <w:rPr>
          <w:sz w:val="20"/>
        </w:rPr>
      </w:pPr>
      <w:r w:rsidRPr="003C21EC">
        <w:rPr>
          <w:sz w:val="20"/>
        </w:rPr>
        <w:t>Procedures for testing and inspecting.</w:t>
      </w:r>
    </w:p>
    <w:p w14:paraId="2B8747BD" w14:textId="77777777" w:rsidR="007F0E36" w:rsidRPr="003C21EC" w:rsidRDefault="007F0E36" w:rsidP="009B017F">
      <w:pPr>
        <w:pStyle w:val="PR3"/>
        <w:tabs>
          <w:tab w:val="clear" w:pos="2016"/>
          <w:tab w:val="num" w:pos="1440"/>
        </w:tabs>
        <w:ind w:left="1440" w:hanging="360"/>
        <w:rPr>
          <w:sz w:val="20"/>
        </w:rPr>
      </w:pPr>
      <w:r w:rsidRPr="003C21EC">
        <w:rPr>
          <w:sz w:val="20"/>
        </w:rPr>
        <w:t>Procedures for processing Applications for Payment.</w:t>
      </w:r>
    </w:p>
    <w:p w14:paraId="2B8747BE" w14:textId="77777777" w:rsidR="007F0E36" w:rsidRPr="003C21EC" w:rsidRDefault="007F0E36" w:rsidP="009B017F">
      <w:pPr>
        <w:pStyle w:val="PR3"/>
        <w:tabs>
          <w:tab w:val="clear" w:pos="2016"/>
          <w:tab w:val="num" w:pos="1440"/>
        </w:tabs>
        <w:ind w:left="1440" w:hanging="360"/>
        <w:rPr>
          <w:sz w:val="20"/>
        </w:rPr>
      </w:pPr>
      <w:r w:rsidRPr="003C21EC">
        <w:rPr>
          <w:sz w:val="20"/>
        </w:rPr>
        <w:t>Distribution of the Contract Documents.</w:t>
      </w:r>
    </w:p>
    <w:p w14:paraId="2B8747BF" w14:textId="77777777" w:rsidR="007F0E36" w:rsidRPr="003C21EC" w:rsidRDefault="007F0E36" w:rsidP="009B017F">
      <w:pPr>
        <w:pStyle w:val="PR3"/>
        <w:tabs>
          <w:tab w:val="clear" w:pos="2016"/>
          <w:tab w:val="num" w:pos="1440"/>
        </w:tabs>
        <w:ind w:left="1440" w:hanging="360"/>
        <w:rPr>
          <w:sz w:val="20"/>
        </w:rPr>
      </w:pPr>
      <w:r w:rsidRPr="003C21EC">
        <w:rPr>
          <w:sz w:val="20"/>
        </w:rPr>
        <w:t>Submittal procedures.</w:t>
      </w:r>
    </w:p>
    <w:p w14:paraId="2B8747C0" w14:textId="77777777" w:rsidR="007F0E36" w:rsidRPr="003C21EC" w:rsidRDefault="007F0E36" w:rsidP="009B017F">
      <w:pPr>
        <w:pStyle w:val="PR3"/>
        <w:tabs>
          <w:tab w:val="clear" w:pos="2016"/>
          <w:tab w:val="num" w:pos="1440"/>
        </w:tabs>
        <w:ind w:left="1440" w:hanging="360"/>
        <w:rPr>
          <w:sz w:val="20"/>
        </w:rPr>
      </w:pPr>
      <w:r w:rsidRPr="003C21EC">
        <w:rPr>
          <w:sz w:val="20"/>
        </w:rPr>
        <w:t>LEED requirements.</w:t>
      </w:r>
    </w:p>
    <w:p w14:paraId="2B8747C1" w14:textId="77777777" w:rsidR="007F0E36" w:rsidRPr="003C21EC" w:rsidRDefault="007F0E36" w:rsidP="009B017F">
      <w:pPr>
        <w:pStyle w:val="PR3"/>
        <w:tabs>
          <w:tab w:val="clear" w:pos="2016"/>
          <w:tab w:val="num" w:pos="1440"/>
        </w:tabs>
        <w:ind w:left="1440" w:hanging="360"/>
        <w:rPr>
          <w:sz w:val="20"/>
        </w:rPr>
      </w:pPr>
      <w:r w:rsidRPr="003C21EC">
        <w:rPr>
          <w:sz w:val="20"/>
        </w:rPr>
        <w:t>Preparation of Record Documents.</w:t>
      </w:r>
    </w:p>
    <w:p w14:paraId="2B8747C2" w14:textId="77777777" w:rsidR="007F0E36" w:rsidRPr="003C21EC" w:rsidRDefault="007F0E36" w:rsidP="009B017F">
      <w:pPr>
        <w:pStyle w:val="PR3"/>
        <w:tabs>
          <w:tab w:val="clear" w:pos="2016"/>
          <w:tab w:val="num" w:pos="1440"/>
        </w:tabs>
        <w:ind w:left="1440" w:hanging="360"/>
        <w:rPr>
          <w:sz w:val="20"/>
        </w:rPr>
      </w:pPr>
      <w:r w:rsidRPr="003C21EC">
        <w:rPr>
          <w:sz w:val="20"/>
        </w:rPr>
        <w:t>Use of the premises.</w:t>
      </w:r>
    </w:p>
    <w:p w14:paraId="2B8747C3" w14:textId="77777777" w:rsidR="007F0E36" w:rsidRPr="003C21EC" w:rsidRDefault="007F0E36" w:rsidP="009B017F">
      <w:pPr>
        <w:pStyle w:val="PR3"/>
        <w:tabs>
          <w:tab w:val="clear" w:pos="2016"/>
          <w:tab w:val="num" w:pos="1440"/>
        </w:tabs>
        <w:ind w:left="1440" w:hanging="360"/>
        <w:rPr>
          <w:sz w:val="20"/>
        </w:rPr>
      </w:pPr>
      <w:r w:rsidRPr="003C21EC">
        <w:rPr>
          <w:sz w:val="20"/>
        </w:rPr>
        <w:t>Work restrictions.</w:t>
      </w:r>
    </w:p>
    <w:p w14:paraId="2B8747C4" w14:textId="77777777" w:rsidR="007F0E36" w:rsidRPr="003C21EC" w:rsidRDefault="007F0E36" w:rsidP="009B017F">
      <w:pPr>
        <w:pStyle w:val="PR3"/>
        <w:tabs>
          <w:tab w:val="clear" w:pos="2016"/>
          <w:tab w:val="num" w:pos="1440"/>
        </w:tabs>
        <w:ind w:left="1440" w:hanging="360"/>
        <w:rPr>
          <w:sz w:val="20"/>
        </w:rPr>
      </w:pPr>
      <w:r w:rsidRPr="003C21EC">
        <w:rPr>
          <w:sz w:val="20"/>
        </w:rPr>
        <w:t>Owner's occupancy requirements.</w:t>
      </w:r>
    </w:p>
    <w:p w14:paraId="2B8747C5" w14:textId="77777777" w:rsidR="007F0E36" w:rsidRPr="003C21EC" w:rsidRDefault="007F0E36" w:rsidP="009B017F">
      <w:pPr>
        <w:pStyle w:val="PR3"/>
        <w:tabs>
          <w:tab w:val="clear" w:pos="2016"/>
          <w:tab w:val="num" w:pos="1440"/>
        </w:tabs>
        <w:ind w:left="1440" w:hanging="360"/>
        <w:rPr>
          <w:sz w:val="20"/>
        </w:rPr>
      </w:pPr>
      <w:r w:rsidRPr="003C21EC">
        <w:rPr>
          <w:sz w:val="20"/>
        </w:rPr>
        <w:t>Responsibility for temporary facilities and controls.</w:t>
      </w:r>
    </w:p>
    <w:p w14:paraId="2B8747C6" w14:textId="77777777" w:rsidR="007F0E36" w:rsidRPr="003C21EC" w:rsidRDefault="007F0E36" w:rsidP="009B017F">
      <w:pPr>
        <w:pStyle w:val="PR3"/>
        <w:tabs>
          <w:tab w:val="clear" w:pos="2016"/>
          <w:tab w:val="num" w:pos="1440"/>
        </w:tabs>
        <w:ind w:left="1440" w:hanging="360"/>
        <w:rPr>
          <w:sz w:val="20"/>
        </w:rPr>
      </w:pPr>
      <w:r w:rsidRPr="003C21EC">
        <w:rPr>
          <w:sz w:val="20"/>
        </w:rPr>
        <w:t>Construction waste management and recycling.</w:t>
      </w:r>
    </w:p>
    <w:p w14:paraId="2B8747C7" w14:textId="77777777" w:rsidR="007F0E36" w:rsidRPr="003C21EC" w:rsidRDefault="007F0E36" w:rsidP="009B017F">
      <w:pPr>
        <w:pStyle w:val="PR3"/>
        <w:tabs>
          <w:tab w:val="clear" w:pos="2016"/>
          <w:tab w:val="num" w:pos="1440"/>
        </w:tabs>
        <w:ind w:left="1440" w:hanging="360"/>
        <w:rPr>
          <w:sz w:val="20"/>
        </w:rPr>
      </w:pPr>
      <w:r w:rsidRPr="003C21EC">
        <w:rPr>
          <w:sz w:val="20"/>
        </w:rPr>
        <w:t>Parking availability.</w:t>
      </w:r>
    </w:p>
    <w:p w14:paraId="2B8747C8" w14:textId="77777777" w:rsidR="007F0E36" w:rsidRPr="003C21EC" w:rsidRDefault="007F0E36" w:rsidP="009B017F">
      <w:pPr>
        <w:pStyle w:val="PR3"/>
        <w:tabs>
          <w:tab w:val="clear" w:pos="2016"/>
          <w:tab w:val="num" w:pos="1440"/>
        </w:tabs>
        <w:ind w:left="1440" w:hanging="360"/>
        <w:rPr>
          <w:sz w:val="20"/>
        </w:rPr>
      </w:pPr>
      <w:r w:rsidRPr="003C21EC">
        <w:rPr>
          <w:sz w:val="20"/>
        </w:rPr>
        <w:t>Office, work, and storage areas.</w:t>
      </w:r>
    </w:p>
    <w:p w14:paraId="2B8747C9" w14:textId="77777777" w:rsidR="007F0E36" w:rsidRPr="003C21EC" w:rsidRDefault="007F0E36" w:rsidP="009B017F">
      <w:pPr>
        <w:pStyle w:val="PR3"/>
        <w:tabs>
          <w:tab w:val="clear" w:pos="2016"/>
          <w:tab w:val="num" w:pos="1440"/>
        </w:tabs>
        <w:ind w:left="1440" w:hanging="360"/>
        <w:rPr>
          <w:sz w:val="20"/>
        </w:rPr>
      </w:pPr>
      <w:r w:rsidRPr="003C21EC">
        <w:rPr>
          <w:sz w:val="20"/>
        </w:rPr>
        <w:t>Equipment deliveries and priorities.</w:t>
      </w:r>
    </w:p>
    <w:p w14:paraId="2B8747CA" w14:textId="77777777" w:rsidR="007F0E36" w:rsidRPr="003C21EC" w:rsidRDefault="007F0E36" w:rsidP="009B017F">
      <w:pPr>
        <w:pStyle w:val="PR3"/>
        <w:tabs>
          <w:tab w:val="clear" w:pos="2016"/>
          <w:tab w:val="num" w:pos="1440"/>
        </w:tabs>
        <w:ind w:left="1440" w:hanging="360"/>
        <w:rPr>
          <w:sz w:val="20"/>
        </w:rPr>
      </w:pPr>
      <w:r w:rsidRPr="003C21EC">
        <w:rPr>
          <w:sz w:val="20"/>
        </w:rPr>
        <w:t>First aid.</w:t>
      </w:r>
    </w:p>
    <w:p w14:paraId="2B8747CB" w14:textId="77777777" w:rsidR="007F0E36" w:rsidRPr="003C21EC" w:rsidRDefault="007F0E36" w:rsidP="009B017F">
      <w:pPr>
        <w:pStyle w:val="PR3"/>
        <w:tabs>
          <w:tab w:val="clear" w:pos="2016"/>
          <w:tab w:val="num" w:pos="1440"/>
        </w:tabs>
        <w:ind w:left="1440" w:hanging="360"/>
        <w:rPr>
          <w:sz w:val="20"/>
        </w:rPr>
      </w:pPr>
      <w:r w:rsidRPr="003C21EC">
        <w:rPr>
          <w:sz w:val="20"/>
        </w:rPr>
        <w:t>Security.</w:t>
      </w:r>
    </w:p>
    <w:p w14:paraId="2B8747CC" w14:textId="77777777" w:rsidR="007F0E36" w:rsidRPr="003C21EC" w:rsidRDefault="007F0E36" w:rsidP="009B017F">
      <w:pPr>
        <w:pStyle w:val="PR3"/>
        <w:tabs>
          <w:tab w:val="clear" w:pos="2016"/>
          <w:tab w:val="num" w:pos="1440"/>
        </w:tabs>
        <w:ind w:left="1440" w:hanging="360"/>
        <w:rPr>
          <w:sz w:val="20"/>
        </w:rPr>
      </w:pPr>
      <w:r w:rsidRPr="003C21EC">
        <w:rPr>
          <w:sz w:val="20"/>
        </w:rPr>
        <w:t>Progress cleaning.</w:t>
      </w:r>
    </w:p>
    <w:p w14:paraId="2B8747CD" w14:textId="77777777" w:rsidR="007F0E36" w:rsidRPr="003C21EC" w:rsidRDefault="007F0E36" w:rsidP="009B017F">
      <w:pPr>
        <w:pStyle w:val="PR3"/>
        <w:tabs>
          <w:tab w:val="clear" w:pos="2016"/>
          <w:tab w:val="num" w:pos="1440"/>
        </w:tabs>
        <w:ind w:left="1440" w:hanging="360"/>
        <w:rPr>
          <w:sz w:val="20"/>
        </w:rPr>
      </w:pPr>
      <w:r w:rsidRPr="003C21EC">
        <w:rPr>
          <w:sz w:val="20"/>
        </w:rPr>
        <w:t>Working hours.</w:t>
      </w:r>
    </w:p>
    <w:p w14:paraId="2B8747CE" w14:textId="77777777" w:rsidR="007F0E36" w:rsidRPr="003C21EC" w:rsidRDefault="007F0E36" w:rsidP="003C21EC">
      <w:pPr>
        <w:pStyle w:val="PR2"/>
        <w:tabs>
          <w:tab w:val="clear" w:pos="1440"/>
          <w:tab w:val="num" w:pos="1080"/>
        </w:tabs>
        <w:ind w:left="1080" w:hanging="360"/>
        <w:rPr>
          <w:sz w:val="20"/>
        </w:rPr>
      </w:pPr>
      <w:r w:rsidRPr="003C21EC">
        <w:rPr>
          <w:sz w:val="20"/>
        </w:rPr>
        <w:t xml:space="preserve">Minutes:  </w:t>
      </w:r>
      <w:r w:rsidR="009E08D5" w:rsidRPr="003C21EC">
        <w:rPr>
          <w:sz w:val="20"/>
        </w:rPr>
        <w:t>Contractor will record</w:t>
      </w:r>
      <w:r w:rsidRPr="003C21EC">
        <w:rPr>
          <w:sz w:val="20"/>
        </w:rPr>
        <w:t xml:space="preserve"> and distribute meeting minutes.</w:t>
      </w:r>
    </w:p>
    <w:p w14:paraId="2B8747CF" w14:textId="77777777" w:rsidR="005213C5" w:rsidRPr="003C21EC" w:rsidRDefault="005213C5" w:rsidP="003C21EC">
      <w:pPr>
        <w:pStyle w:val="PR1"/>
        <w:tabs>
          <w:tab w:val="clear" w:pos="864"/>
          <w:tab w:val="num" w:pos="720"/>
        </w:tabs>
        <w:spacing w:before="0"/>
        <w:ind w:left="720" w:hanging="540"/>
        <w:rPr>
          <w:sz w:val="20"/>
        </w:rPr>
      </w:pPr>
      <w:r w:rsidRPr="00B027B8">
        <w:rPr>
          <w:sz w:val="20"/>
        </w:rPr>
        <w:t>Preinstallation Conferences:</w:t>
      </w:r>
      <w:r w:rsidRPr="003C21EC">
        <w:rPr>
          <w:sz w:val="20"/>
        </w:rPr>
        <w:t xml:space="preserve">  Conduct a preinstallation conference at Project site before each construction activity that requires coordination with other construction.</w:t>
      </w:r>
    </w:p>
    <w:p w14:paraId="2B8747D0" w14:textId="77777777" w:rsidR="005213C5" w:rsidRPr="003C21EC" w:rsidRDefault="005213C5" w:rsidP="003C21EC">
      <w:pPr>
        <w:pStyle w:val="PR2"/>
        <w:tabs>
          <w:tab w:val="clear" w:pos="1440"/>
          <w:tab w:val="num" w:pos="1080"/>
        </w:tabs>
        <w:ind w:left="1080" w:hanging="360"/>
        <w:rPr>
          <w:sz w:val="20"/>
        </w:rPr>
      </w:pPr>
      <w:r w:rsidRPr="003C21EC">
        <w:rPr>
          <w:sz w:val="20"/>
        </w:rPr>
        <w:t xml:space="preserve">Attendees:  Installer and representatives of manufacturers and fabricators involved in or affected by the installation and its coordination or integration with other materials and installations that have preceded or will follow, shall attend the meeting.  Advise </w:t>
      </w:r>
      <w:r w:rsidR="009E08D5" w:rsidRPr="003C21EC">
        <w:rPr>
          <w:sz w:val="20"/>
        </w:rPr>
        <w:t>Owner</w:t>
      </w:r>
      <w:r w:rsidRPr="003C21EC">
        <w:rPr>
          <w:sz w:val="20"/>
        </w:rPr>
        <w:t xml:space="preserve"> of scheduled meeting dates.</w:t>
      </w:r>
    </w:p>
    <w:p w14:paraId="2B8747D1" w14:textId="77777777" w:rsidR="005213C5" w:rsidRPr="003C21EC" w:rsidRDefault="005213C5" w:rsidP="003C21EC">
      <w:pPr>
        <w:pStyle w:val="PR2"/>
        <w:tabs>
          <w:tab w:val="clear" w:pos="1440"/>
          <w:tab w:val="num" w:pos="1080"/>
        </w:tabs>
        <w:ind w:left="1080" w:hanging="360"/>
        <w:rPr>
          <w:sz w:val="20"/>
        </w:rPr>
      </w:pPr>
      <w:r w:rsidRPr="003C21EC">
        <w:rPr>
          <w:sz w:val="20"/>
        </w:rPr>
        <w:t>Agenda:  Review progress of other construction activities and preparations for the particular activity under consideration, including requirements for the following:</w:t>
      </w:r>
    </w:p>
    <w:p w14:paraId="2B8747D2" w14:textId="77777777" w:rsidR="005213C5" w:rsidRPr="003C21EC" w:rsidRDefault="005213C5" w:rsidP="009B017F">
      <w:pPr>
        <w:pStyle w:val="PR3"/>
        <w:tabs>
          <w:tab w:val="clear" w:pos="2016"/>
          <w:tab w:val="num" w:pos="1440"/>
        </w:tabs>
        <w:ind w:left="1440" w:hanging="360"/>
        <w:rPr>
          <w:sz w:val="20"/>
        </w:rPr>
      </w:pPr>
      <w:r w:rsidRPr="003C21EC">
        <w:rPr>
          <w:sz w:val="20"/>
        </w:rPr>
        <w:t>The Contract Documents.</w:t>
      </w:r>
    </w:p>
    <w:p w14:paraId="2B8747D3" w14:textId="77777777" w:rsidR="005213C5" w:rsidRPr="003C21EC" w:rsidRDefault="005213C5" w:rsidP="009B017F">
      <w:pPr>
        <w:pStyle w:val="PR3"/>
        <w:tabs>
          <w:tab w:val="clear" w:pos="2016"/>
          <w:tab w:val="num" w:pos="1440"/>
        </w:tabs>
        <w:ind w:left="1440" w:hanging="360"/>
        <w:rPr>
          <w:sz w:val="20"/>
        </w:rPr>
      </w:pPr>
      <w:r w:rsidRPr="003C21EC">
        <w:rPr>
          <w:sz w:val="20"/>
        </w:rPr>
        <w:t>Options.</w:t>
      </w:r>
    </w:p>
    <w:p w14:paraId="2B8747D4" w14:textId="77777777" w:rsidR="005213C5" w:rsidRPr="003C21EC" w:rsidRDefault="005213C5" w:rsidP="009B017F">
      <w:pPr>
        <w:pStyle w:val="PR3"/>
        <w:tabs>
          <w:tab w:val="clear" w:pos="2016"/>
          <w:tab w:val="num" w:pos="1440"/>
        </w:tabs>
        <w:ind w:left="1440" w:hanging="360"/>
        <w:rPr>
          <w:sz w:val="20"/>
        </w:rPr>
      </w:pPr>
      <w:r w:rsidRPr="003C21EC">
        <w:rPr>
          <w:sz w:val="20"/>
        </w:rPr>
        <w:t>Related RFIs.</w:t>
      </w:r>
    </w:p>
    <w:p w14:paraId="2B8747D5" w14:textId="77777777" w:rsidR="005213C5" w:rsidRPr="003C21EC" w:rsidRDefault="005213C5" w:rsidP="009B017F">
      <w:pPr>
        <w:pStyle w:val="PR3"/>
        <w:tabs>
          <w:tab w:val="clear" w:pos="2016"/>
          <w:tab w:val="num" w:pos="1440"/>
        </w:tabs>
        <w:ind w:left="1440" w:hanging="360"/>
        <w:rPr>
          <w:sz w:val="20"/>
        </w:rPr>
      </w:pPr>
      <w:r w:rsidRPr="003C21EC">
        <w:rPr>
          <w:sz w:val="20"/>
        </w:rPr>
        <w:t>Related Change Orders.</w:t>
      </w:r>
    </w:p>
    <w:p w14:paraId="2B8747D6" w14:textId="77777777" w:rsidR="005213C5" w:rsidRPr="003C21EC" w:rsidRDefault="005213C5" w:rsidP="009B017F">
      <w:pPr>
        <w:pStyle w:val="PR3"/>
        <w:tabs>
          <w:tab w:val="clear" w:pos="2016"/>
          <w:tab w:val="num" w:pos="1440"/>
        </w:tabs>
        <w:ind w:left="1440" w:hanging="360"/>
        <w:rPr>
          <w:sz w:val="20"/>
        </w:rPr>
      </w:pPr>
      <w:r w:rsidRPr="003C21EC">
        <w:rPr>
          <w:sz w:val="20"/>
        </w:rPr>
        <w:t>Purchases.</w:t>
      </w:r>
    </w:p>
    <w:p w14:paraId="2B8747D7" w14:textId="77777777" w:rsidR="005213C5" w:rsidRPr="003C21EC" w:rsidRDefault="005213C5" w:rsidP="009B017F">
      <w:pPr>
        <w:pStyle w:val="PR3"/>
        <w:tabs>
          <w:tab w:val="clear" w:pos="2016"/>
          <w:tab w:val="num" w:pos="1440"/>
        </w:tabs>
        <w:ind w:left="1440" w:hanging="360"/>
        <w:rPr>
          <w:sz w:val="20"/>
        </w:rPr>
      </w:pPr>
      <w:r w:rsidRPr="003C21EC">
        <w:rPr>
          <w:sz w:val="20"/>
        </w:rPr>
        <w:t>Deliveries.</w:t>
      </w:r>
    </w:p>
    <w:p w14:paraId="2B8747D8" w14:textId="77777777" w:rsidR="005213C5" w:rsidRPr="003C21EC" w:rsidRDefault="005213C5" w:rsidP="009B017F">
      <w:pPr>
        <w:pStyle w:val="PR3"/>
        <w:tabs>
          <w:tab w:val="clear" w:pos="2016"/>
          <w:tab w:val="num" w:pos="1440"/>
        </w:tabs>
        <w:ind w:left="1440" w:hanging="360"/>
        <w:rPr>
          <w:sz w:val="20"/>
        </w:rPr>
      </w:pPr>
      <w:r w:rsidRPr="003C21EC">
        <w:rPr>
          <w:sz w:val="20"/>
        </w:rPr>
        <w:t>Submittals.</w:t>
      </w:r>
    </w:p>
    <w:p w14:paraId="2B8747D9" w14:textId="77777777" w:rsidR="005213C5" w:rsidRPr="003C21EC" w:rsidRDefault="005213C5" w:rsidP="009B017F">
      <w:pPr>
        <w:pStyle w:val="PR3"/>
        <w:tabs>
          <w:tab w:val="clear" w:pos="2016"/>
          <w:tab w:val="num" w:pos="1440"/>
        </w:tabs>
        <w:ind w:left="1440" w:hanging="360"/>
        <w:rPr>
          <w:sz w:val="20"/>
        </w:rPr>
      </w:pPr>
      <w:r w:rsidRPr="003C21EC">
        <w:rPr>
          <w:sz w:val="20"/>
        </w:rPr>
        <w:t>Review of mockups.</w:t>
      </w:r>
    </w:p>
    <w:p w14:paraId="2B8747DA" w14:textId="77777777" w:rsidR="005213C5" w:rsidRPr="003C21EC" w:rsidRDefault="005213C5" w:rsidP="009B017F">
      <w:pPr>
        <w:pStyle w:val="PR3"/>
        <w:tabs>
          <w:tab w:val="clear" w:pos="2016"/>
          <w:tab w:val="num" w:pos="1440"/>
        </w:tabs>
        <w:ind w:left="1440" w:hanging="360"/>
        <w:rPr>
          <w:sz w:val="20"/>
        </w:rPr>
      </w:pPr>
      <w:r w:rsidRPr="003C21EC">
        <w:rPr>
          <w:sz w:val="20"/>
        </w:rPr>
        <w:t>Possible conflicts.</w:t>
      </w:r>
    </w:p>
    <w:p w14:paraId="2B8747DB" w14:textId="77777777" w:rsidR="005213C5" w:rsidRPr="003C21EC" w:rsidRDefault="005213C5" w:rsidP="009B017F">
      <w:pPr>
        <w:pStyle w:val="PR3"/>
        <w:tabs>
          <w:tab w:val="clear" w:pos="2016"/>
          <w:tab w:val="num" w:pos="1440"/>
        </w:tabs>
        <w:ind w:left="1440" w:hanging="360"/>
        <w:rPr>
          <w:sz w:val="20"/>
        </w:rPr>
      </w:pPr>
      <w:r w:rsidRPr="003C21EC">
        <w:rPr>
          <w:sz w:val="20"/>
        </w:rPr>
        <w:t>Compatibility problems.</w:t>
      </w:r>
    </w:p>
    <w:p w14:paraId="2B8747DC" w14:textId="77777777" w:rsidR="005213C5" w:rsidRPr="003C21EC" w:rsidRDefault="005213C5" w:rsidP="009B017F">
      <w:pPr>
        <w:pStyle w:val="PR3"/>
        <w:tabs>
          <w:tab w:val="clear" w:pos="2016"/>
          <w:tab w:val="num" w:pos="1440"/>
        </w:tabs>
        <w:ind w:left="1440" w:hanging="360"/>
        <w:rPr>
          <w:sz w:val="20"/>
        </w:rPr>
      </w:pPr>
      <w:r w:rsidRPr="003C21EC">
        <w:rPr>
          <w:sz w:val="20"/>
        </w:rPr>
        <w:t>Time schedules.</w:t>
      </w:r>
    </w:p>
    <w:p w14:paraId="2B8747DD" w14:textId="77777777" w:rsidR="005213C5" w:rsidRPr="003C21EC" w:rsidRDefault="005213C5" w:rsidP="009B017F">
      <w:pPr>
        <w:pStyle w:val="PR3"/>
        <w:tabs>
          <w:tab w:val="clear" w:pos="2016"/>
          <w:tab w:val="num" w:pos="1440"/>
        </w:tabs>
        <w:ind w:left="1440" w:hanging="360"/>
        <w:rPr>
          <w:sz w:val="20"/>
        </w:rPr>
      </w:pPr>
      <w:r w:rsidRPr="003C21EC">
        <w:rPr>
          <w:sz w:val="20"/>
        </w:rPr>
        <w:t>Weather limitations.</w:t>
      </w:r>
    </w:p>
    <w:p w14:paraId="2B8747DE" w14:textId="77777777" w:rsidR="005213C5" w:rsidRPr="003C21EC" w:rsidRDefault="005213C5" w:rsidP="009B017F">
      <w:pPr>
        <w:pStyle w:val="PR3"/>
        <w:tabs>
          <w:tab w:val="clear" w:pos="2016"/>
          <w:tab w:val="num" w:pos="1440"/>
        </w:tabs>
        <w:ind w:left="1440" w:hanging="360"/>
        <w:rPr>
          <w:sz w:val="20"/>
        </w:rPr>
      </w:pPr>
      <w:r w:rsidRPr="003C21EC">
        <w:rPr>
          <w:sz w:val="20"/>
        </w:rPr>
        <w:t>Manufacturer's written recommendations.</w:t>
      </w:r>
    </w:p>
    <w:p w14:paraId="2B8747DF" w14:textId="77777777" w:rsidR="005213C5" w:rsidRPr="003C21EC" w:rsidRDefault="005213C5" w:rsidP="009B017F">
      <w:pPr>
        <w:pStyle w:val="PR3"/>
        <w:tabs>
          <w:tab w:val="clear" w:pos="2016"/>
          <w:tab w:val="num" w:pos="1440"/>
        </w:tabs>
        <w:ind w:left="1440" w:hanging="360"/>
        <w:rPr>
          <w:sz w:val="20"/>
        </w:rPr>
      </w:pPr>
      <w:r w:rsidRPr="003C21EC">
        <w:rPr>
          <w:sz w:val="20"/>
        </w:rPr>
        <w:t>Warranty requirements.</w:t>
      </w:r>
    </w:p>
    <w:p w14:paraId="2B8747E0" w14:textId="77777777" w:rsidR="005213C5" w:rsidRPr="003C21EC" w:rsidRDefault="005213C5" w:rsidP="009B017F">
      <w:pPr>
        <w:pStyle w:val="PR3"/>
        <w:tabs>
          <w:tab w:val="clear" w:pos="2016"/>
          <w:tab w:val="num" w:pos="1440"/>
        </w:tabs>
        <w:ind w:left="1440" w:hanging="360"/>
        <w:rPr>
          <w:sz w:val="20"/>
        </w:rPr>
      </w:pPr>
      <w:r w:rsidRPr="003C21EC">
        <w:rPr>
          <w:sz w:val="20"/>
        </w:rPr>
        <w:t>Compatibility of materials.</w:t>
      </w:r>
    </w:p>
    <w:p w14:paraId="2B8747E1" w14:textId="77777777" w:rsidR="005213C5" w:rsidRPr="003C21EC" w:rsidRDefault="005213C5" w:rsidP="009B017F">
      <w:pPr>
        <w:pStyle w:val="PR3"/>
        <w:tabs>
          <w:tab w:val="clear" w:pos="2016"/>
          <w:tab w:val="num" w:pos="1440"/>
        </w:tabs>
        <w:ind w:left="1440" w:hanging="360"/>
        <w:rPr>
          <w:sz w:val="20"/>
        </w:rPr>
      </w:pPr>
      <w:r w:rsidRPr="003C21EC">
        <w:rPr>
          <w:sz w:val="20"/>
        </w:rPr>
        <w:t>Acceptability of substrates.</w:t>
      </w:r>
    </w:p>
    <w:p w14:paraId="2B8747E2" w14:textId="77777777" w:rsidR="005213C5" w:rsidRPr="003C21EC" w:rsidRDefault="005213C5" w:rsidP="009B017F">
      <w:pPr>
        <w:pStyle w:val="PR3"/>
        <w:tabs>
          <w:tab w:val="clear" w:pos="2016"/>
          <w:tab w:val="num" w:pos="1440"/>
        </w:tabs>
        <w:ind w:left="1440" w:hanging="360"/>
        <w:rPr>
          <w:sz w:val="20"/>
        </w:rPr>
      </w:pPr>
      <w:r w:rsidRPr="003C21EC">
        <w:rPr>
          <w:sz w:val="20"/>
        </w:rPr>
        <w:t>Temporary facilities and controls.</w:t>
      </w:r>
    </w:p>
    <w:p w14:paraId="2B8747E3" w14:textId="77777777" w:rsidR="005213C5" w:rsidRPr="003C21EC" w:rsidRDefault="005213C5" w:rsidP="009B017F">
      <w:pPr>
        <w:pStyle w:val="PR3"/>
        <w:tabs>
          <w:tab w:val="clear" w:pos="2016"/>
          <w:tab w:val="num" w:pos="1440"/>
        </w:tabs>
        <w:ind w:left="1440" w:hanging="360"/>
        <w:rPr>
          <w:sz w:val="20"/>
        </w:rPr>
      </w:pPr>
      <w:r w:rsidRPr="003C21EC">
        <w:rPr>
          <w:sz w:val="20"/>
        </w:rPr>
        <w:lastRenderedPageBreak/>
        <w:t>Space and access limitations.</w:t>
      </w:r>
    </w:p>
    <w:p w14:paraId="2B8747E4" w14:textId="77777777" w:rsidR="005213C5" w:rsidRPr="003C21EC" w:rsidRDefault="005213C5" w:rsidP="009B017F">
      <w:pPr>
        <w:pStyle w:val="PR3"/>
        <w:tabs>
          <w:tab w:val="clear" w:pos="2016"/>
          <w:tab w:val="num" w:pos="1440"/>
        </w:tabs>
        <w:ind w:left="1440" w:hanging="360"/>
        <w:rPr>
          <w:sz w:val="20"/>
        </w:rPr>
      </w:pPr>
      <w:r w:rsidRPr="003C21EC">
        <w:rPr>
          <w:sz w:val="20"/>
        </w:rPr>
        <w:t>Regulations of authorities having jurisdiction.</w:t>
      </w:r>
    </w:p>
    <w:p w14:paraId="2B8747E5" w14:textId="77777777" w:rsidR="005213C5" w:rsidRPr="003C21EC" w:rsidRDefault="005213C5" w:rsidP="009B017F">
      <w:pPr>
        <w:pStyle w:val="PR3"/>
        <w:tabs>
          <w:tab w:val="clear" w:pos="2016"/>
          <w:tab w:val="num" w:pos="1440"/>
        </w:tabs>
        <w:ind w:left="1440" w:hanging="360"/>
        <w:rPr>
          <w:sz w:val="20"/>
        </w:rPr>
      </w:pPr>
      <w:r w:rsidRPr="003C21EC">
        <w:rPr>
          <w:sz w:val="20"/>
        </w:rPr>
        <w:t>Testing and inspecting requirements.</w:t>
      </w:r>
    </w:p>
    <w:p w14:paraId="2B8747E6" w14:textId="77777777" w:rsidR="005213C5" w:rsidRPr="003C21EC" w:rsidRDefault="005213C5" w:rsidP="009B017F">
      <w:pPr>
        <w:pStyle w:val="PR3"/>
        <w:tabs>
          <w:tab w:val="clear" w:pos="2016"/>
          <w:tab w:val="num" w:pos="1440"/>
        </w:tabs>
        <w:ind w:left="1440" w:hanging="360"/>
        <w:rPr>
          <w:sz w:val="20"/>
        </w:rPr>
      </w:pPr>
      <w:r w:rsidRPr="003C21EC">
        <w:rPr>
          <w:sz w:val="20"/>
        </w:rPr>
        <w:t>Installation procedures.</w:t>
      </w:r>
    </w:p>
    <w:p w14:paraId="2B8747E7" w14:textId="77777777" w:rsidR="005213C5" w:rsidRPr="003C21EC" w:rsidRDefault="005213C5" w:rsidP="009B017F">
      <w:pPr>
        <w:pStyle w:val="PR3"/>
        <w:tabs>
          <w:tab w:val="clear" w:pos="2016"/>
          <w:tab w:val="num" w:pos="1440"/>
        </w:tabs>
        <w:ind w:left="1440" w:hanging="360"/>
        <w:rPr>
          <w:sz w:val="20"/>
        </w:rPr>
      </w:pPr>
      <w:r w:rsidRPr="003C21EC">
        <w:rPr>
          <w:sz w:val="20"/>
        </w:rPr>
        <w:t>Coordination with other work.</w:t>
      </w:r>
    </w:p>
    <w:p w14:paraId="2B8747E8" w14:textId="77777777" w:rsidR="005213C5" w:rsidRPr="003C21EC" w:rsidRDefault="005213C5" w:rsidP="009B017F">
      <w:pPr>
        <w:pStyle w:val="PR3"/>
        <w:tabs>
          <w:tab w:val="clear" w:pos="2016"/>
          <w:tab w:val="num" w:pos="1440"/>
        </w:tabs>
        <w:ind w:left="1440" w:hanging="360"/>
        <w:rPr>
          <w:sz w:val="20"/>
        </w:rPr>
      </w:pPr>
      <w:r w:rsidRPr="003C21EC">
        <w:rPr>
          <w:sz w:val="20"/>
        </w:rPr>
        <w:t>Required performance results.</w:t>
      </w:r>
    </w:p>
    <w:p w14:paraId="2B8747E9" w14:textId="77777777" w:rsidR="005213C5" w:rsidRPr="003C21EC" w:rsidRDefault="005213C5" w:rsidP="009B017F">
      <w:pPr>
        <w:pStyle w:val="PR3"/>
        <w:tabs>
          <w:tab w:val="clear" w:pos="2016"/>
          <w:tab w:val="num" w:pos="1440"/>
        </w:tabs>
        <w:ind w:left="1440" w:hanging="360"/>
        <w:rPr>
          <w:sz w:val="20"/>
        </w:rPr>
      </w:pPr>
      <w:r w:rsidRPr="003C21EC">
        <w:rPr>
          <w:sz w:val="20"/>
        </w:rPr>
        <w:t>Protection of adjacent work.</w:t>
      </w:r>
    </w:p>
    <w:p w14:paraId="2B8747EA" w14:textId="77777777" w:rsidR="005213C5" w:rsidRPr="003C21EC" w:rsidRDefault="005213C5" w:rsidP="009B017F">
      <w:pPr>
        <w:pStyle w:val="PR3"/>
        <w:tabs>
          <w:tab w:val="clear" w:pos="2016"/>
          <w:tab w:val="num" w:pos="1440"/>
        </w:tabs>
        <w:ind w:left="1440" w:hanging="360"/>
        <w:rPr>
          <w:sz w:val="20"/>
        </w:rPr>
      </w:pPr>
      <w:r w:rsidRPr="003C21EC">
        <w:rPr>
          <w:sz w:val="20"/>
        </w:rPr>
        <w:t>Protection of construction and personnel.</w:t>
      </w:r>
    </w:p>
    <w:p w14:paraId="2B8747EB" w14:textId="77777777" w:rsidR="005213C5" w:rsidRPr="003C21EC" w:rsidRDefault="005213C5" w:rsidP="003C21EC">
      <w:pPr>
        <w:pStyle w:val="PR2"/>
        <w:tabs>
          <w:tab w:val="clear" w:pos="1440"/>
          <w:tab w:val="num" w:pos="1080"/>
        </w:tabs>
        <w:ind w:left="1080" w:hanging="360"/>
        <w:rPr>
          <w:sz w:val="20"/>
        </w:rPr>
      </w:pPr>
      <w:r w:rsidRPr="003C21EC">
        <w:rPr>
          <w:sz w:val="20"/>
        </w:rPr>
        <w:t>Record significant conference discussions, agreements, and disagreements, including required corrective measures and actions.</w:t>
      </w:r>
    </w:p>
    <w:p w14:paraId="2B8747EC" w14:textId="77777777" w:rsidR="005213C5" w:rsidRPr="003C21EC" w:rsidRDefault="005213C5" w:rsidP="003C21EC">
      <w:pPr>
        <w:pStyle w:val="PR2"/>
        <w:tabs>
          <w:tab w:val="clear" w:pos="1440"/>
          <w:tab w:val="num" w:pos="1080"/>
        </w:tabs>
        <w:ind w:left="1080" w:hanging="360"/>
        <w:rPr>
          <w:sz w:val="20"/>
        </w:rPr>
      </w:pPr>
      <w:r w:rsidRPr="003C21EC">
        <w:rPr>
          <w:sz w:val="20"/>
        </w:rPr>
        <w:t>Do not proceed with installation if the conference cannot be successfully concluded.  Initiate whatever actions are necessary to resolve impediments to performance of the Work and reconvene the conference at earliest feasible date.</w:t>
      </w:r>
    </w:p>
    <w:p w14:paraId="2B8747ED" w14:textId="77777777" w:rsidR="005213C5" w:rsidRPr="003C21EC" w:rsidRDefault="005213C5" w:rsidP="003C21EC">
      <w:pPr>
        <w:pStyle w:val="PR1"/>
        <w:tabs>
          <w:tab w:val="clear" w:pos="864"/>
          <w:tab w:val="num" w:pos="720"/>
        </w:tabs>
        <w:spacing w:before="0"/>
        <w:ind w:left="720" w:hanging="540"/>
        <w:rPr>
          <w:sz w:val="20"/>
        </w:rPr>
      </w:pPr>
      <w:r w:rsidRPr="00C5737D">
        <w:rPr>
          <w:sz w:val="20"/>
        </w:rPr>
        <w:t>Progress Meetings</w:t>
      </w:r>
      <w:r w:rsidRPr="003C21EC">
        <w:rPr>
          <w:sz w:val="20"/>
        </w:rPr>
        <w:t xml:space="preserve">:  Conduct progress meetings at </w:t>
      </w:r>
      <w:r w:rsidR="00BC5FDC" w:rsidRPr="003C21EC">
        <w:rPr>
          <w:sz w:val="20"/>
        </w:rPr>
        <w:t>weekly intervals</w:t>
      </w:r>
      <w:r w:rsidRPr="003C21EC">
        <w:rPr>
          <w:sz w:val="20"/>
        </w:rPr>
        <w:t>.  Coordinate dates of meetings with preparation of payment requests.</w:t>
      </w:r>
    </w:p>
    <w:p w14:paraId="2B8747EE" w14:textId="77777777" w:rsidR="005213C5" w:rsidRPr="003C21EC" w:rsidRDefault="005213C5" w:rsidP="003C21EC">
      <w:pPr>
        <w:pStyle w:val="PR2"/>
        <w:tabs>
          <w:tab w:val="clear" w:pos="1440"/>
          <w:tab w:val="num" w:pos="1080"/>
        </w:tabs>
        <w:ind w:left="1080" w:hanging="360"/>
        <w:rPr>
          <w:sz w:val="20"/>
        </w:rPr>
      </w:pPr>
      <w:r w:rsidRPr="003C21EC">
        <w:rPr>
          <w:sz w:val="20"/>
        </w:rPr>
        <w:t>Attendees:  In addition to representatives of Owner</w:t>
      </w:r>
      <w:r w:rsidRPr="003C21EC">
        <w:rPr>
          <w:b/>
          <w:sz w:val="20"/>
        </w:rPr>
        <w:t>, </w:t>
      </w:r>
      <w:r w:rsidRPr="003C21EC">
        <w:rPr>
          <w:sz w:val="20"/>
        </w:rPr>
        <w:t>each contractor, subcontractor, supplier, and other entity concerned with current progress or involved in planning, coordination, or performance of future activities shall be represented at these meetings.  All participants at the conference shall be familiar with Project and authorized to conclude matters relating to the Work.</w:t>
      </w:r>
    </w:p>
    <w:p w14:paraId="2B8747EF" w14:textId="77777777" w:rsidR="005213C5" w:rsidRPr="003C21EC" w:rsidRDefault="005213C5" w:rsidP="003C21EC">
      <w:pPr>
        <w:pStyle w:val="PR2"/>
        <w:tabs>
          <w:tab w:val="clear" w:pos="1440"/>
          <w:tab w:val="num" w:pos="1080"/>
        </w:tabs>
        <w:ind w:left="1080" w:hanging="360"/>
        <w:rPr>
          <w:sz w:val="20"/>
        </w:rPr>
      </w:pPr>
      <w:r w:rsidRPr="003C21EC">
        <w:rPr>
          <w:sz w:val="20"/>
        </w:rPr>
        <w:t>Agenda:  Review and correct or approve minutes of previous progress meeting.  Review other items of significance that could affect progress.  Include topics for discussion as appropriate to status of Project.</w:t>
      </w:r>
    </w:p>
    <w:p w14:paraId="2B8747F0" w14:textId="77777777" w:rsidR="005213C5" w:rsidRPr="003C21EC" w:rsidRDefault="005213C5" w:rsidP="009B017F">
      <w:pPr>
        <w:pStyle w:val="PR3"/>
        <w:tabs>
          <w:tab w:val="clear" w:pos="2016"/>
          <w:tab w:val="num" w:pos="1440"/>
        </w:tabs>
        <w:ind w:left="1440" w:hanging="360"/>
        <w:rPr>
          <w:sz w:val="20"/>
        </w:rPr>
      </w:pPr>
      <w:r w:rsidRPr="003C21EC">
        <w:rPr>
          <w:sz w:val="20"/>
        </w:rPr>
        <w:t>Contractor's Construction Schedule:  Review progress since the last meeting.  Determine whether each activity is on time, ahead of schedule, or behind schedule, in relation to Contractor's Construction Schedule.  Determine how construction behind schedule will be expedited; secure commitments from parties involved to do so.  Discuss whether schedule revisions are required to ensure that current and subsequent activities will be completed within the Contract Time.</w:t>
      </w:r>
    </w:p>
    <w:p w14:paraId="2B8747F1" w14:textId="77777777" w:rsidR="005213C5" w:rsidRPr="003C21EC" w:rsidRDefault="005213C5" w:rsidP="009B017F">
      <w:pPr>
        <w:pStyle w:val="PR3"/>
        <w:tabs>
          <w:tab w:val="clear" w:pos="2016"/>
          <w:tab w:val="num" w:pos="1440"/>
        </w:tabs>
        <w:ind w:left="1440" w:hanging="360"/>
        <w:rPr>
          <w:sz w:val="20"/>
        </w:rPr>
      </w:pPr>
      <w:r w:rsidRPr="003C21EC">
        <w:rPr>
          <w:sz w:val="20"/>
        </w:rPr>
        <w:t>Review present and future needs of each entity present, including the following:</w:t>
      </w:r>
    </w:p>
    <w:p w14:paraId="2B8747F2" w14:textId="77777777" w:rsidR="005213C5" w:rsidRPr="003C21EC" w:rsidRDefault="005213C5" w:rsidP="009B017F">
      <w:pPr>
        <w:pStyle w:val="PR4"/>
        <w:tabs>
          <w:tab w:val="clear" w:pos="2592"/>
          <w:tab w:val="num" w:pos="1800"/>
        </w:tabs>
        <w:ind w:left="1800" w:hanging="360"/>
        <w:rPr>
          <w:sz w:val="20"/>
        </w:rPr>
      </w:pPr>
      <w:r w:rsidRPr="003C21EC">
        <w:rPr>
          <w:sz w:val="20"/>
        </w:rPr>
        <w:t>Interface requirements.</w:t>
      </w:r>
    </w:p>
    <w:p w14:paraId="2B8747F3" w14:textId="77777777" w:rsidR="005213C5" w:rsidRPr="003C21EC" w:rsidRDefault="005213C5" w:rsidP="009B017F">
      <w:pPr>
        <w:pStyle w:val="PR4"/>
        <w:tabs>
          <w:tab w:val="clear" w:pos="2592"/>
          <w:tab w:val="num" w:pos="1800"/>
        </w:tabs>
        <w:ind w:left="1800" w:hanging="360"/>
        <w:rPr>
          <w:sz w:val="20"/>
        </w:rPr>
      </w:pPr>
      <w:r w:rsidRPr="003C21EC">
        <w:rPr>
          <w:sz w:val="20"/>
        </w:rPr>
        <w:t>Sequence of operations.</w:t>
      </w:r>
    </w:p>
    <w:p w14:paraId="2B8747F4" w14:textId="77777777" w:rsidR="005213C5" w:rsidRPr="003C21EC" w:rsidRDefault="005213C5" w:rsidP="009B017F">
      <w:pPr>
        <w:pStyle w:val="PR4"/>
        <w:tabs>
          <w:tab w:val="clear" w:pos="2592"/>
          <w:tab w:val="num" w:pos="1800"/>
        </w:tabs>
        <w:ind w:left="1800" w:hanging="360"/>
        <w:rPr>
          <w:sz w:val="20"/>
        </w:rPr>
      </w:pPr>
      <w:r w:rsidRPr="003C21EC">
        <w:rPr>
          <w:sz w:val="20"/>
        </w:rPr>
        <w:t>Status of submittals.</w:t>
      </w:r>
    </w:p>
    <w:p w14:paraId="2B8747F5" w14:textId="77777777" w:rsidR="005213C5" w:rsidRPr="003C21EC" w:rsidRDefault="005213C5" w:rsidP="009B017F">
      <w:pPr>
        <w:pStyle w:val="PR4"/>
        <w:tabs>
          <w:tab w:val="clear" w:pos="2592"/>
          <w:tab w:val="num" w:pos="1800"/>
        </w:tabs>
        <w:ind w:left="1800" w:hanging="360"/>
        <w:rPr>
          <w:sz w:val="20"/>
        </w:rPr>
      </w:pPr>
      <w:r w:rsidRPr="003C21EC">
        <w:rPr>
          <w:sz w:val="20"/>
        </w:rPr>
        <w:t>Deliveries.</w:t>
      </w:r>
    </w:p>
    <w:p w14:paraId="2B8747F6" w14:textId="77777777" w:rsidR="005213C5" w:rsidRPr="003C21EC" w:rsidRDefault="005213C5" w:rsidP="009B017F">
      <w:pPr>
        <w:pStyle w:val="PR4"/>
        <w:tabs>
          <w:tab w:val="clear" w:pos="2592"/>
          <w:tab w:val="num" w:pos="1800"/>
        </w:tabs>
        <w:ind w:left="1800" w:hanging="360"/>
        <w:rPr>
          <w:sz w:val="20"/>
        </w:rPr>
      </w:pPr>
      <w:r w:rsidRPr="003C21EC">
        <w:rPr>
          <w:sz w:val="20"/>
        </w:rPr>
        <w:t>Off-site fabrication.</w:t>
      </w:r>
    </w:p>
    <w:p w14:paraId="2B8747F7" w14:textId="77777777" w:rsidR="005213C5" w:rsidRPr="003C21EC" w:rsidRDefault="005213C5" w:rsidP="009B017F">
      <w:pPr>
        <w:pStyle w:val="PR4"/>
        <w:tabs>
          <w:tab w:val="clear" w:pos="2592"/>
          <w:tab w:val="num" w:pos="1800"/>
        </w:tabs>
        <w:ind w:left="1800" w:hanging="360"/>
        <w:rPr>
          <w:sz w:val="20"/>
        </w:rPr>
      </w:pPr>
      <w:r w:rsidRPr="003C21EC">
        <w:rPr>
          <w:sz w:val="20"/>
        </w:rPr>
        <w:t>Access.</w:t>
      </w:r>
    </w:p>
    <w:p w14:paraId="2B8747F8" w14:textId="77777777" w:rsidR="005213C5" w:rsidRPr="003C21EC" w:rsidRDefault="005213C5" w:rsidP="009B017F">
      <w:pPr>
        <w:pStyle w:val="PR4"/>
        <w:tabs>
          <w:tab w:val="clear" w:pos="2592"/>
          <w:tab w:val="num" w:pos="1800"/>
        </w:tabs>
        <w:ind w:left="1800" w:hanging="360"/>
        <w:rPr>
          <w:sz w:val="20"/>
        </w:rPr>
      </w:pPr>
      <w:r w:rsidRPr="003C21EC">
        <w:rPr>
          <w:sz w:val="20"/>
        </w:rPr>
        <w:t>Site utilization.</w:t>
      </w:r>
    </w:p>
    <w:p w14:paraId="2B8747F9" w14:textId="77777777" w:rsidR="005213C5" w:rsidRPr="003C21EC" w:rsidRDefault="005213C5" w:rsidP="009B017F">
      <w:pPr>
        <w:pStyle w:val="PR4"/>
        <w:tabs>
          <w:tab w:val="clear" w:pos="2592"/>
          <w:tab w:val="num" w:pos="1800"/>
        </w:tabs>
        <w:ind w:left="1800" w:hanging="360"/>
        <w:rPr>
          <w:sz w:val="20"/>
        </w:rPr>
      </w:pPr>
      <w:r w:rsidRPr="003C21EC">
        <w:rPr>
          <w:sz w:val="20"/>
        </w:rPr>
        <w:t>Temporary facilities and controls.</w:t>
      </w:r>
    </w:p>
    <w:p w14:paraId="2B8747FA" w14:textId="77777777" w:rsidR="005213C5" w:rsidRPr="003C21EC" w:rsidRDefault="005213C5" w:rsidP="009B017F">
      <w:pPr>
        <w:pStyle w:val="PR4"/>
        <w:tabs>
          <w:tab w:val="clear" w:pos="2592"/>
          <w:tab w:val="num" w:pos="1800"/>
        </w:tabs>
        <w:ind w:left="1800" w:hanging="360"/>
        <w:rPr>
          <w:sz w:val="20"/>
        </w:rPr>
      </w:pPr>
      <w:r w:rsidRPr="003C21EC">
        <w:rPr>
          <w:sz w:val="20"/>
        </w:rPr>
        <w:t>Work hours.</w:t>
      </w:r>
    </w:p>
    <w:p w14:paraId="2B8747FB" w14:textId="77777777" w:rsidR="005213C5" w:rsidRPr="003C21EC" w:rsidRDefault="005213C5" w:rsidP="009B017F">
      <w:pPr>
        <w:pStyle w:val="PR4"/>
        <w:tabs>
          <w:tab w:val="clear" w:pos="2592"/>
          <w:tab w:val="num" w:pos="1800"/>
        </w:tabs>
        <w:ind w:left="1800" w:hanging="360"/>
        <w:rPr>
          <w:sz w:val="20"/>
        </w:rPr>
      </w:pPr>
      <w:r w:rsidRPr="003C21EC">
        <w:rPr>
          <w:sz w:val="20"/>
        </w:rPr>
        <w:t>Hazards and risks.</w:t>
      </w:r>
    </w:p>
    <w:p w14:paraId="2B8747FC" w14:textId="77777777" w:rsidR="005213C5" w:rsidRPr="003C21EC" w:rsidRDefault="005213C5" w:rsidP="009B017F">
      <w:pPr>
        <w:pStyle w:val="PR4"/>
        <w:tabs>
          <w:tab w:val="clear" w:pos="2592"/>
          <w:tab w:val="num" w:pos="1800"/>
        </w:tabs>
        <w:ind w:left="1800" w:hanging="360"/>
        <w:rPr>
          <w:sz w:val="20"/>
        </w:rPr>
      </w:pPr>
      <w:r w:rsidRPr="003C21EC">
        <w:rPr>
          <w:sz w:val="20"/>
        </w:rPr>
        <w:t>Progress cleaning.</w:t>
      </w:r>
    </w:p>
    <w:p w14:paraId="2B8747FD" w14:textId="77777777" w:rsidR="005213C5" w:rsidRPr="003C21EC" w:rsidRDefault="005213C5" w:rsidP="009B017F">
      <w:pPr>
        <w:pStyle w:val="PR4"/>
        <w:tabs>
          <w:tab w:val="clear" w:pos="2592"/>
          <w:tab w:val="num" w:pos="1800"/>
        </w:tabs>
        <w:ind w:left="1800" w:hanging="360"/>
        <w:rPr>
          <w:sz w:val="20"/>
        </w:rPr>
      </w:pPr>
      <w:r w:rsidRPr="003C21EC">
        <w:rPr>
          <w:sz w:val="20"/>
        </w:rPr>
        <w:t>Quality and work standards.</w:t>
      </w:r>
    </w:p>
    <w:p w14:paraId="2B8747FE" w14:textId="77777777" w:rsidR="005213C5" w:rsidRPr="003C21EC" w:rsidRDefault="005213C5" w:rsidP="009B017F">
      <w:pPr>
        <w:pStyle w:val="PR4"/>
        <w:tabs>
          <w:tab w:val="clear" w:pos="2592"/>
          <w:tab w:val="num" w:pos="1800"/>
        </w:tabs>
        <w:ind w:left="1800" w:hanging="360"/>
        <w:rPr>
          <w:sz w:val="20"/>
        </w:rPr>
      </w:pPr>
      <w:r w:rsidRPr="003C21EC">
        <w:rPr>
          <w:sz w:val="20"/>
        </w:rPr>
        <w:t>Status of correction of deficient items.</w:t>
      </w:r>
    </w:p>
    <w:p w14:paraId="2B8747FF" w14:textId="77777777" w:rsidR="005213C5" w:rsidRPr="003C21EC" w:rsidRDefault="005213C5" w:rsidP="009B017F">
      <w:pPr>
        <w:pStyle w:val="PR4"/>
        <w:tabs>
          <w:tab w:val="clear" w:pos="2592"/>
          <w:tab w:val="num" w:pos="1800"/>
        </w:tabs>
        <w:ind w:left="1800" w:hanging="360"/>
        <w:rPr>
          <w:sz w:val="20"/>
        </w:rPr>
      </w:pPr>
      <w:r w:rsidRPr="003C21EC">
        <w:rPr>
          <w:sz w:val="20"/>
        </w:rPr>
        <w:t>Status of Change Orders.</w:t>
      </w:r>
    </w:p>
    <w:p w14:paraId="2B874800" w14:textId="77777777" w:rsidR="005213C5" w:rsidRPr="003C21EC" w:rsidRDefault="005213C5" w:rsidP="009B017F">
      <w:pPr>
        <w:pStyle w:val="PR4"/>
        <w:tabs>
          <w:tab w:val="clear" w:pos="2592"/>
          <w:tab w:val="num" w:pos="1800"/>
        </w:tabs>
        <w:spacing w:after="120"/>
        <w:ind w:left="1800" w:hanging="360"/>
        <w:rPr>
          <w:sz w:val="20"/>
        </w:rPr>
      </w:pPr>
      <w:r w:rsidRPr="003C21EC">
        <w:rPr>
          <w:sz w:val="20"/>
        </w:rPr>
        <w:t>Documentation of information for payment requests.</w:t>
      </w:r>
    </w:p>
    <w:p w14:paraId="2B874801" w14:textId="77777777" w:rsidR="005213C5" w:rsidRPr="003C21EC" w:rsidRDefault="005213C5" w:rsidP="003C21EC">
      <w:pPr>
        <w:pStyle w:val="PR2"/>
        <w:tabs>
          <w:tab w:val="clear" w:pos="1440"/>
          <w:tab w:val="num" w:pos="1080"/>
        </w:tabs>
        <w:ind w:left="1080" w:hanging="360"/>
        <w:rPr>
          <w:sz w:val="20"/>
        </w:rPr>
      </w:pPr>
      <w:r w:rsidRPr="00C5737D">
        <w:rPr>
          <w:sz w:val="20"/>
        </w:rPr>
        <w:t>Reporting:</w:t>
      </w:r>
      <w:r w:rsidRPr="003C21EC">
        <w:rPr>
          <w:sz w:val="20"/>
        </w:rPr>
        <w:t xml:space="preserve">  Distribute minutes of the meeting to each party present and to parties who should have been present.</w:t>
      </w:r>
      <w:r w:rsidR="007D0782" w:rsidRPr="003C21EC">
        <w:rPr>
          <w:sz w:val="20"/>
        </w:rPr>
        <w:t xml:space="preserve"> Include a brief summary, in narrative form, of progress since the previous meeting and report.</w:t>
      </w:r>
    </w:p>
    <w:p w14:paraId="2B874802" w14:textId="77777777" w:rsidR="005213C5" w:rsidRPr="003C21EC" w:rsidRDefault="005213C5" w:rsidP="009B017F">
      <w:pPr>
        <w:pStyle w:val="PR3"/>
        <w:tabs>
          <w:tab w:val="clear" w:pos="2016"/>
          <w:tab w:val="num" w:pos="1440"/>
        </w:tabs>
        <w:ind w:left="1440" w:hanging="360"/>
        <w:rPr>
          <w:sz w:val="20"/>
        </w:rPr>
      </w:pPr>
      <w:r w:rsidRPr="003C21EC">
        <w:rPr>
          <w:sz w:val="20"/>
        </w:rPr>
        <w:t>Schedule Updating:  Revise Contractor's Construction Schedule after each progress meeting where revisions to the schedule have been made or recognized.  Issue revised schedule concurrently with the report of each meeting.</w:t>
      </w:r>
    </w:p>
    <w:p w14:paraId="2B874803" w14:textId="77777777" w:rsidR="005213C5" w:rsidRPr="003C21EC" w:rsidRDefault="005213C5" w:rsidP="003C21EC">
      <w:pPr>
        <w:pStyle w:val="ART"/>
        <w:tabs>
          <w:tab w:val="clear" w:pos="864"/>
          <w:tab w:val="num" w:pos="720"/>
        </w:tabs>
        <w:spacing w:before="240"/>
        <w:ind w:left="720" w:hanging="720"/>
        <w:rPr>
          <w:sz w:val="20"/>
        </w:rPr>
      </w:pPr>
      <w:r w:rsidRPr="003C21EC">
        <w:rPr>
          <w:sz w:val="20"/>
        </w:rPr>
        <w:t>REQUESTS FOR INTERPRETATION (RFIs)</w:t>
      </w:r>
    </w:p>
    <w:p w14:paraId="2B874804" w14:textId="77777777" w:rsidR="005213C5" w:rsidRPr="003C21EC" w:rsidRDefault="005213C5" w:rsidP="003C21EC">
      <w:pPr>
        <w:pStyle w:val="PR1"/>
        <w:tabs>
          <w:tab w:val="clear" w:pos="864"/>
          <w:tab w:val="num" w:pos="720"/>
        </w:tabs>
        <w:spacing w:before="0"/>
        <w:ind w:left="720" w:hanging="540"/>
        <w:rPr>
          <w:sz w:val="20"/>
        </w:rPr>
      </w:pPr>
      <w:r w:rsidRPr="003C21EC">
        <w:rPr>
          <w:sz w:val="20"/>
        </w:rPr>
        <w:t>Procedure:  Immediately on discovery of the need for interpretation of the Contract Documents, and if not possible to request interpretation at Project meeting, prepare and submit an RFI in the form specified.</w:t>
      </w:r>
    </w:p>
    <w:p w14:paraId="2B874805" w14:textId="77777777" w:rsidR="005213C5" w:rsidRPr="003C21EC" w:rsidRDefault="005213C5" w:rsidP="009B017F">
      <w:pPr>
        <w:pStyle w:val="PR2"/>
        <w:tabs>
          <w:tab w:val="clear" w:pos="1440"/>
          <w:tab w:val="num" w:pos="1080"/>
        </w:tabs>
        <w:ind w:left="1080" w:hanging="360"/>
        <w:rPr>
          <w:sz w:val="20"/>
        </w:rPr>
      </w:pPr>
      <w:r w:rsidRPr="00C5737D">
        <w:rPr>
          <w:sz w:val="20"/>
        </w:rPr>
        <w:t>RFIs shall originate with Contractor</w:t>
      </w:r>
      <w:r w:rsidRPr="00F73789">
        <w:rPr>
          <w:sz w:val="20"/>
          <w:highlight w:val="yellow"/>
        </w:rPr>
        <w:t>.</w:t>
      </w:r>
      <w:r w:rsidRPr="003C21EC">
        <w:rPr>
          <w:sz w:val="20"/>
        </w:rPr>
        <w:t xml:space="preserve">  RFIs submitted by entities other than Contractor will be returned with no response.</w:t>
      </w:r>
    </w:p>
    <w:p w14:paraId="2B874806" w14:textId="77777777" w:rsidR="005213C5" w:rsidRPr="003C21EC" w:rsidRDefault="005213C5" w:rsidP="009B017F">
      <w:pPr>
        <w:pStyle w:val="PR2"/>
        <w:tabs>
          <w:tab w:val="clear" w:pos="1440"/>
          <w:tab w:val="num" w:pos="1080"/>
        </w:tabs>
        <w:ind w:left="1080" w:hanging="360"/>
        <w:rPr>
          <w:sz w:val="20"/>
        </w:rPr>
      </w:pPr>
      <w:r w:rsidRPr="003C21EC">
        <w:rPr>
          <w:sz w:val="20"/>
        </w:rPr>
        <w:t>Coordinate and submit RFIs in a prompt manner so as to avoid delays in Contractor's work or work of subcontractors.</w:t>
      </w:r>
    </w:p>
    <w:p w14:paraId="2B874807" w14:textId="77777777" w:rsidR="005213C5" w:rsidRPr="003C21EC" w:rsidRDefault="005213C5" w:rsidP="003C21EC">
      <w:pPr>
        <w:pStyle w:val="PR1"/>
        <w:tabs>
          <w:tab w:val="clear" w:pos="864"/>
          <w:tab w:val="num" w:pos="720"/>
        </w:tabs>
        <w:spacing w:before="0"/>
        <w:ind w:left="720" w:hanging="540"/>
        <w:rPr>
          <w:sz w:val="20"/>
        </w:rPr>
      </w:pPr>
      <w:r w:rsidRPr="003C21EC">
        <w:rPr>
          <w:sz w:val="20"/>
        </w:rPr>
        <w:t>Content of the RFI:  Include a detailed, legible description of item needing interpretation and the following:</w:t>
      </w:r>
    </w:p>
    <w:p w14:paraId="2B874808" w14:textId="77777777" w:rsidR="005213C5" w:rsidRPr="003C21EC" w:rsidRDefault="005213C5" w:rsidP="009B017F">
      <w:pPr>
        <w:pStyle w:val="PR2"/>
        <w:tabs>
          <w:tab w:val="clear" w:pos="1440"/>
          <w:tab w:val="num" w:pos="1080"/>
        </w:tabs>
        <w:ind w:left="1080" w:hanging="360"/>
        <w:rPr>
          <w:sz w:val="20"/>
        </w:rPr>
      </w:pPr>
      <w:r w:rsidRPr="003C21EC">
        <w:rPr>
          <w:sz w:val="20"/>
        </w:rPr>
        <w:lastRenderedPageBreak/>
        <w:t>Project name.</w:t>
      </w:r>
    </w:p>
    <w:p w14:paraId="2B874809" w14:textId="77777777" w:rsidR="005213C5" w:rsidRPr="003C21EC" w:rsidRDefault="005213C5" w:rsidP="009B017F">
      <w:pPr>
        <w:pStyle w:val="PR2"/>
        <w:tabs>
          <w:tab w:val="clear" w:pos="1440"/>
          <w:tab w:val="num" w:pos="1080"/>
        </w:tabs>
        <w:ind w:left="1080" w:hanging="360"/>
        <w:rPr>
          <w:sz w:val="20"/>
        </w:rPr>
      </w:pPr>
      <w:r w:rsidRPr="003C21EC">
        <w:rPr>
          <w:sz w:val="20"/>
        </w:rPr>
        <w:t>Date.</w:t>
      </w:r>
    </w:p>
    <w:p w14:paraId="2B87480A" w14:textId="77777777" w:rsidR="005213C5" w:rsidRPr="003C21EC" w:rsidRDefault="005213C5" w:rsidP="009B017F">
      <w:pPr>
        <w:pStyle w:val="PR2"/>
        <w:tabs>
          <w:tab w:val="clear" w:pos="1440"/>
          <w:tab w:val="num" w:pos="1080"/>
        </w:tabs>
        <w:ind w:left="1080" w:hanging="360"/>
        <w:rPr>
          <w:sz w:val="20"/>
        </w:rPr>
      </w:pPr>
      <w:r w:rsidRPr="003C21EC">
        <w:rPr>
          <w:sz w:val="20"/>
        </w:rPr>
        <w:t>Name of Contractor.</w:t>
      </w:r>
    </w:p>
    <w:p w14:paraId="2B87480B" w14:textId="77777777" w:rsidR="005213C5" w:rsidRPr="003C21EC" w:rsidRDefault="005213C5" w:rsidP="009B017F">
      <w:pPr>
        <w:pStyle w:val="PR2"/>
        <w:tabs>
          <w:tab w:val="clear" w:pos="1440"/>
          <w:tab w:val="num" w:pos="1080"/>
        </w:tabs>
        <w:ind w:left="1080" w:hanging="360"/>
        <w:rPr>
          <w:sz w:val="20"/>
        </w:rPr>
      </w:pPr>
      <w:r w:rsidRPr="003C21EC">
        <w:rPr>
          <w:sz w:val="20"/>
        </w:rPr>
        <w:t xml:space="preserve">Name of </w:t>
      </w:r>
      <w:r w:rsidR="001E2A51" w:rsidRPr="003C21EC">
        <w:rPr>
          <w:sz w:val="20"/>
        </w:rPr>
        <w:t>Architect or Engineer.</w:t>
      </w:r>
    </w:p>
    <w:p w14:paraId="2B87480C" w14:textId="77777777" w:rsidR="005213C5" w:rsidRPr="003C21EC" w:rsidRDefault="005213C5" w:rsidP="009B017F">
      <w:pPr>
        <w:pStyle w:val="PR2"/>
        <w:tabs>
          <w:tab w:val="clear" w:pos="1440"/>
          <w:tab w:val="num" w:pos="1080"/>
        </w:tabs>
        <w:ind w:left="1080" w:hanging="360"/>
        <w:rPr>
          <w:sz w:val="20"/>
        </w:rPr>
      </w:pPr>
      <w:r w:rsidRPr="003C21EC">
        <w:rPr>
          <w:sz w:val="20"/>
        </w:rPr>
        <w:t>RFI number, numbered sequentially.</w:t>
      </w:r>
    </w:p>
    <w:p w14:paraId="2B87480D" w14:textId="77777777" w:rsidR="005213C5" w:rsidRPr="003C21EC" w:rsidRDefault="005213C5" w:rsidP="009B017F">
      <w:pPr>
        <w:pStyle w:val="PR2"/>
        <w:tabs>
          <w:tab w:val="clear" w:pos="1440"/>
          <w:tab w:val="num" w:pos="1080"/>
        </w:tabs>
        <w:ind w:left="1080" w:hanging="360"/>
        <w:rPr>
          <w:sz w:val="20"/>
        </w:rPr>
      </w:pPr>
      <w:r w:rsidRPr="003C21EC">
        <w:rPr>
          <w:sz w:val="20"/>
        </w:rPr>
        <w:t>Specification Section number and title and related paragraphs, as appropriate.</w:t>
      </w:r>
    </w:p>
    <w:p w14:paraId="2B87480E" w14:textId="77777777" w:rsidR="005213C5" w:rsidRPr="003C21EC" w:rsidRDefault="005213C5" w:rsidP="009B017F">
      <w:pPr>
        <w:pStyle w:val="PR2"/>
        <w:tabs>
          <w:tab w:val="clear" w:pos="1440"/>
          <w:tab w:val="num" w:pos="1080"/>
        </w:tabs>
        <w:ind w:left="1080" w:hanging="360"/>
        <w:rPr>
          <w:sz w:val="20"/>
        </w:rPr>
      </w:pPr>
      <w:r w:rsidRPr="003C21EC">
        <w:rPr>
          <w:sz w:val="20"/>
        </w:rPr>
        <w:t>Drawing number and detail references, as appropriate.</w:t>
      </w:r>
    </w:p>
    <w:p w14:paraId="2B87480F" w14:textId="77777777" w:rsidR="005213C5" w:rsidRPr="003C21EC" w:rsidRDefault="005213C5" w:rsidP="009B017F">
      <w:pPr>
        <w:pStyle w:val="PR2"/>
        <w:tabs>
          <w:tab w:val="clear" w:pos="1440"/>
          <w:tab w:val="num" w:pos="1080"/>
        </w:tabs>
        <w:ind w:left="1080" w:hanging="360"/>
        <w:rPr>
          <w:sz w:val="20"/>
        </w:rPr>
      </w:pPr>
      <w:r w:rsidRPr="003C21EC">
        <w:rPr>
          <w:sz w:val="20"/>
        </w:rPr>
        <w:t>Field dimensions and conditions, as appropriate.</w:t>
      </w:r>
    </w:p>
    <w:p w14:paraId="2B874810" w14:textId="77777777" w:rsidR="005213C5" w:rsidRPr="003C21EC" w:rsidRDefault="005213C5" w:rsidP="009B017F">
      <w:pPr>
        <w:pStyle w:val="PR2"/>
        <w:tabs>
          <w:tab w:val="clear" w:pos="1440"/>
          <w:tab w:val="num" w:pos="1080"/>
        </w:tabs>
        <w:ind w:left="1080" w:hanging="360"/>
        <w:rPr>
          <w:sz w:val="20"/>
        </w:rPr>
      </w:pPr>
      <w:r w:rsidRPr="003C21EC">
        <w:rPr>
          <w:sz w:val="20"/>
        </w:rPr>
        <w:t>Contractor's suggested solution(s).  If Contractor's solution(s) impact the Contract Time or the Contract Sum, Contractor shall state impact in the RFI.</w:t>
      </w:r>
    </w:p>
    <w:p w14:paraId="2B874811" w14:textId="77777777" w:rsidR="005213C5" w:rsidRPr="003C21EC" w:rsidRDefault="005213C5" w:rsidP="009B017F">
      <w:pPr>
        <w:pStyle w:val="PR2"/>
        <w:tabs>
          <w:tab w:val="clear" w:pos="1440"/>
          <w:tab w:val="num" w:pos="1080"/>
        </w:tabs>
        <w:ind w:left="1080" w:hanging="360"/>
        <w:rPr>
          <w:sz w:val="20"/>
        </w:rPr>
      </w:pPr>
      <w:r w:rsidRPr="003C21EC">
        <w:rPr>
          <w:sz w:val="20"/>
        </w:rPr>
        <w:t>Contractor's signature.</w:t>
      </w:r>
    </w:p>
    <w:p w14:paraId="2B874812" w14:textId="77777777" w:rsidR="005213C5" w:rsidRPr="003C21EC" w:rsidRDefault="005213C5" w:rsidP="009B017F">
      <w:pPr>
        <w:pStyle w:val="PR2"/>
        <w:tabs>
          <w:tab w:val="clear" w:pos="1440"/>
          <w:tab w:val="num" w:pos="1080"/>
        </w:tabs>
        <w:ind w:left="1080" w:hanging="360"/>
        <w:rPr>
          <w:sz w:val="20"/>
        </w:rPr>
      </w:pPr>
      <w:r w:rsidRPr="003C21EC">
        <w:rPr>
          <w:sz w:val="20"/>
        </w:rPr>
        <w:t>Attachments:  Include drawings, descriptions, measurements, photos, Product Data, Shop Drawings, and other information necessary to fully describe items needing interpretation.</w:t>
      </w:r>
    </w:p>
    <w:p w14:paraId="2B874813" w14:textId="77777777" w:rsidR="005213C5" w:rsidRPr="003C21EC" w:rsidRDefault="005213C5" w:rsidP="009B017F">
      <w:pPr>
        <w:pStyle w:val="PR3"/>
        <w:tabs>
          <w:tab w:val="clear" w:pos="2016"/>
          <w:tab w:val="num" w:pos="1440"/>
        </w:tabs>
        <w:ind w:left="1440" w:hanging="360"/>
        <w:rPr>
          <w:sz w:val="20"/>
        </w:rPr>
      </w:pPr>
      <w:r w:rsidRPr="003C21EC">
        <w:rPr>
          <w:sz w:val="20"/>
        </w:rPr>
        <w:t>Supplementary drawings prepared by Contractor shall include dimensions, thicknesses, structural grid references, and details of affected materials, assemblies, and attachments.</w:t>
      </w:r>
    </w:p>
    <w:p w14:paraId="2B874814" w14:textId="77777777" w:rsidR="005213C5" w:rsidRPr="003C21EC" w:rsidRDefault="001E2A51" w:rsidP="003C21EC">
      <w:pPr>
        <w:pStyle w:val="PR1"/>
        <w:tabs>
          <w:tab w:val="clear" w:pos="864"/>
          <w:tab w:val="num" w:pos="720"/>
        </w:tabs>
        <w:spacing w:before="0"/>
        <w:ind w:left="720" w:hanging="540"/>
        <w:rPr>
          <w:sz w:val="20"/>
        </w:rPr>
      </w:pPr>
      <w:r w:rsidRPr="00C5737D">
        <w:rPr>
          <w:sz w:val="20"/>
        </w:rPr>
        <w:t xml:space="preserve">Owner’s </w:t>
      </w:r>
      <w:r w:rsidR="005213C5" w:rsidRPr="00C5737D">
        <w:rPr>
          <w:sz w:val="20"/>
        </w:rPr>
        <w:t xml:space="preserve">Action:  </w:t>
      </w:r>
      <w:r w:rsidRPr="00C5737D">
        <w:rPr>
          <w:sz w:val="20"/>
        </w:rPr>
        <w:t>Owner/Architect/Engineer</w:t>
      </w:r>
      <w:r w:rsidR="005213C5" w:rsidRPr="00C5737D">
        <w:rPr>
          <w:sz w:val="20"/>
        </w:rPr>
        <w:t xml:space="preserve"> will review each RFI,</w:t>
      </w:r>
      <w:r w:rsidR="005213C5" w:rsidRPr="003C21EC">
        <w:rPr>
          <w:sz w:val="20"/>
        </w:rPr>
        <w:t xml:space="preserve"> determine action required, and return it.  Allow </w:t>
      </w:r>
      <w:r w:rsidR="005432C2" w:rsidRPr="003C21EC">
        <w:rPr>
          <w:sz w:val="20"/>
        </w:rPr>
        <w:t>14</w:t>
      </w:r>
      <w:r w:rsidR="005213C5" w:rsidRPr="003C21EC">
        <w:rPr>
          <w:sz w:val="20"/>
        </w:rPr>
        <w:t xml:space="preserve"> working days for Architect's response for each RFI.  RFIs received after 1:00 p.m. will be considered as received the following working day.</w:t>
      </w:r>
    </w:p>
    <w:p w14:paraId="2B874815" w14:textId="77777777" w:rsidR="005213C5" w:rsidRPr="003C21EC" w:rsidRDefault="005213C5" w:rsidP="009B017F">
      <w:pPr>
        <w:pStyle w:val="PR2"/>
        <w:tabs>
          <w:tab w:val="clear" w:pos="1440"/>
          <w:tab w:val="num" w:pos="1080"/>
        </w:tabs>
        <w:ind w:left="1080" w:hanging="360"/>
        <w:rPr>
          <w:sz w:val="20"/>
        </w:rPr>
      </w:pPr>
      <w:r w:rsidRPr="003C21EC">
        <w:rPr>
          <w:sz w:val="20"/>
        </w:rPr>
        <w:t>The following RFIs will be returned without action:</w:t>
      </w:r>
    </w:p>
    <w:p w14:paraId="2B874816" w14:textId="77777777" w:rsidR="005213C5" w:rsidRPr="003C21EC" w:rsidRDefault="005213C5" w:rsidP="009B017F">
      <w:pPr>
        <w:pStyle w:val="PR3"/>
        <w:tabs>
          <w:tab w:val="clear" w:pos="2016"/>
          <w:tab w:val="num" w:pos="1440"/>
        </w:tabs>
        <w:ind w:left="1440" w:hanging="360"/>
        <w:rPr>
          <w:sz w:val="20"/>
        </w:rPr>
      </w:pPr>
      <w:r w:rsidRPr="003C21EC">
        <w:rPr>
          <w:sz w:val="20"/>
        </w:rPr>
        <w:t>Requests for approval of submittals.</w:t>
      </w:r>
    </w:p>
    <w:p w14:paraId="2B874817" w14:textId="77777777" w:rsidR="005213C5" w:rsidRPr="003C21EC" w:rsidRDefault="005213C5" w:rsidP="009B017F">
      <w:pPr>
        <w:pStyle w:val="PR3"/>
        <w:tabs>
          <w:tab w:val="clear" w:pos="2016"/>
          <w:tab w:val="num" w:pos="1440"/>
        </w:tabs>
        <w:ind w:left="1440" w:hanging="360"/>
        <w:rPr>
          <w:sz w:val="20"/>
        </w:rPr>
      </w:pPr>
      <w:r w:rsidRPr="003C21EC">
        <w:rPr>
          <w:sz w:val="20"/>
        </w:rPr>
        <w:t>Requests for approval of substitutions.</w:t>
      </w:r>
    </w:p>
    <w:p w14:paraId="2B874818" w14:textId="77777777" w:rsidR="005213C5" w:rsidRPr="003C21EC" w:rsidRDefault="005213C5" w:rsidP="009B017F">
      <w:pPr>
        <w:pStyle w:val="PR3"/>
        <w:tabs>
          <w:tab w:val="clear" w:pos="2016"/>
          <w:tab w:val="num" w:pos="1440"/>
        </w:tabs>
        <w:ind w:left="1440" w:hanging="360"/>
        <w:rPr>
          <w:sz w:val="20"/>
        </w:rPr>
      </w:pPr>
      <w:r w:rsidRPr="003C21EC">
        <w:rPr>
          <w:sz w:val="20"/>
        </w:rPr>
        <w:t>Requests for coordination information already indicated in the Contract Documents.</w:t>
      </w:r>
    </w:p>
    <w:p w14:paraId="2B874819" w14:textId="77777777" w:rsidR="005213C5" w:rsidRPr="003C21EC" w:rsidRDefault="005213C5" w:rsidP="009B017F">
      <w:pPr>
        <w:pStyle w:val="PR3"/>
        <w:tabs>
          <w:tab w:val="clear" w:pos="2016"/>
          <w:tab w:val="num" w:pos="1440"/>
        </w:tabs>
        <w:ind w:left="1440" w:hanging="360"/>
        <w:rPr>
          <w:sz w:val="20"/>
        </w:rPr>
      </w:pPr>
      <w:r w:rsidRPr="003C21EC">
        <w:rPr>
          <w:sz w:val="20"/>
        </w:rPr>
        <w:t>Requests for adjustments in the Contract Time or the Contract Sum.</w:t>
      </w:r>
    </w:p>
    <w:p w14:paraId="2B87481A" w14:textId="77777777" w:rsidR="005213C5" w:rsidRPr="003C21EC" w:rsidRDefault="005213C5" w:rsidP="009B017F">
      <w:pPr>
        <w:pStyle w:val="PR3"/>
        <w:tabs>
          <w:tab w:val="clear" w:pos="2016"/>
          <w:tab w:val="num" w:pos="1440"/>
        </w:tabs>
        <w:ind w:left="1440" w:hanging="360"/>
        <w:rPr>
          <w:sz w:val="20"/>
        </w:rPr>
      </w:pPr>
      <w:r w:rsidRPr="003C21EC">
        <w:rPr>
          <w:sz w:val="20"/>
        </w:rPr>
        <w:t>Requests for interpretation of Architect's actions on submittals.</w:t>
      </w:r>
    </w:p>
    <w:p w14:paraId="2B87481B" w14:textId="77777777" w:rsidR="005213C5" w:rsidRPr="003C21EC" w:rsidRDefault="005213C5" w:rsidP="009B017F">
      <w:pPr>
        <w:pStyle w:val="PR3"/>
        <w:tabs>
          <w:tab w:val="clear" w:pos="2016"/>
          <w:tab w:val="num" w:pos="1440"/>
        </w:tabs>
        <w:ind w:left="1440" w:hanging="360"/>
        <w:rPr>
          <w:sz w:val="20"/>
        </w:rPr>
      </w:pPr>
      <w:r w:rsidRPr="003C21EC">
        <w:rPr>
          <w:sz w:val="20"/>
        </w:rPr>
        <w:t>Incomplete RFIs or RFIs with numerous errors.</w:t>
      </w:r>
    </w:p>
    <w:p w14:paraId="2B87481C" w14:textId="77777777" w:rsidR="005213C5" w:rsidRPr="003C21EC" w:rsidRDefault="005432C2" w:rsidP="009B017F">
      <w:pPr>
        <w:pStyle w:val="PR2"/>
        <w:tabs>
          <w:tab w:val="clear" w:pos="1440"/>
          <w:tab w:val="num" w:pos="1080"/>
        </w:tabs>
        <w:ind w:left="1080" w:hanging="360"/>
        <w:rPr>
          <w:sz w:val="20"/>
        </w:rPr>
      </w:pPr>
      <w:r w:rsidRPr="003C21EC">
        <w:rPr>
          <w:sz w:val="20"/>
        </w:rPr>
        <w:t>Owner/</w:t>
      </w:r>
      <w:r w:rsidR="005213C5" w:rsidRPr="003C21EC">
        <w:rPr>
          <w:sz w:val="20"/>
        </w:rPr>
        <w:t>Architect</w:t>
      </w:r>
      <w:r w:rsidR="00BC5FDC">
        <w:rPr>
          <w:sz w:val="20"/>
        </w:rPr>
        <w:t>/Engineer</w:t>
      </w:r>
      <w:r w:rsidR="005213C5" w:rsidRPr="003C21EC">
        <w:rPr>
          <w:sz w:val="20"/>
        </w:rPr>
        <w:t xml:space="preserve">'s action may include a request for </w:t>
      </w:r>
      <w:r w:rsidR="005213C5" w:rsidRPr="00C5737D">
        <w:rPr>
          <w:sz w:val="20"/>
        </w:rPr>
        <w:t>additional information,</w:t>
      </w:r>
      <w:r w:rsidR="005213C5" w:rsidRPr="003C21EC">
        <w:rPr>
          <w:sz w:val="20"/>
        </w:rPr>
        <w:t xml:space="preserve"> in which </w:t>
      </w:r>
      <w:r w:rsidR="00BC5FDC" w:rsidRPr="003C21EC">
        <w:rPr>
          <w:sz w:val="20"/>
        </w:rPr>
        <w:t>case time</w:t>
      </w:r>
      <w:r w:rsidR="005213C5" w:rsidRPr="003C21EC">
        <w:rPr>
          <w:sz w:val="20"/>
        </w:rPr>
        <w:t xml:space="preserve"> for response will start again.</w:t>
      </w:r>
    </w:p>
    <w:p w14:paraId="2B87481D" w14:textId="77777777" w:rsidR="005213C5" w:rsidRPr="003C21EC" w:rsidRDefault="005432C2" w:rsidP="009B017F">
      <w:pPr>
        <w:pStyle w:val="PR2"/>
        <w:tabs>
          <w:tab w:val="clear" w:pos="1440"/>
          <w:tab w:val="num" w:pos="1080"/>
        </w:tabs>
        <w:ind w:left="1080" w:hanging="360"/>
        <w:rPr>
          <w:sz w:val="20"/>
        </w:rPr>
      </w:pPr>
      <w:r w:rsidRPr="003C21EC">
        <w:rPr>
          <w:sz w:val="20"/>
        </w:rPr>
        <w:t>Owner/</w:t>
      </w:r>
      <w:r w:rsidR="005213C5" w:rsidRPr="003C21EC">
        <w:rPr>
          <w:sz w:val="20"/>
        </w:rPr>
        <w:t>Architect</w:t>
      </w:r>
      <w:r w:rsidR="00BC5FDC">
        <w:rPr>
          <w:sz w:val="20"/>
        </w:rPr>
        <w:t>/Engineer</w:t>
      </w:r>
      <w:r w:rsidR="005213C5" w:rsidRPr="003C21EC">
        <w:rPr>
          <w:sz w:val="20"/>
        </w:rPr>
        <w:t xml:space="preserve">'s action on RFIs that </w:t>
      </w:r>
      <w:r w:rsidR="005213C5" w:rsidRPr="00C5737D">
        <w:rPr>
          <w:sz w:val="20"/>
        </w:rPr>
        <w:t>may result in a change to the Contract Time or the Contract Sum</w:t>
      </w:r>
      <w:r w:rsidR="005213C5" w:rsidRPr="003C21EC">
        <w:rPr>
          <w:sz w:val="20"/>
        </w:rPr>
        <w:t xml:space="preserve"> may be eligible for Contractor to submit Change Proposal according to Division 01 Section "Contract Modification Procedures."</w:t>
      </w:r>
    </w:p>
    <w:p w14:paraId="2B87481E" w14:textId="77777777" w:rsidR="005213C5" w:rsidRPr="003C21EC" w:rsidRDefault="005213C5" w:rsidP="009B017F">
      <w:pPr>
        <w:pStyle w:val="PR3"/>
        <w:tabs>
          <w:tab w:val="clear" w:pos="2016"/>
          <w:tab w:val="num" w:pos="1440"/>
        </w:tabs>
        <w:ind w:left="1440" w:hanging="360"/>
        <w:rPr>
          <w:sz w:val="20"/>
        </w:rPr>
      </w:pPr>
      <w:r w:rsidRPr="003C21EC">
        <w:rPr>
          <w:sz w:val="20"/>
        </w:rPr>
        <w:t xml:space="preserve">If Contractor believes the RFI response warrants change in the Contract Time or the Contract Sum, notify </w:t>
      </w:r>
      <w:r w:rsidR="00AE05BB" w:rsidRPr="003C21EC">
        <w:rPr>
          <w:sz w:val="20"/>
        </w:rPr>
        <w:t>Owner</w:t>
      </w:r>
      <w:r w:rsidRPr="003C21EC">
        <w:rPr>
          <w:sz w:val="20"/>
        </w:rPr>
        <w:t xml:space="preserve"> in writing within </w:t>
      </w:r>
      <w:r w:rsidR="00AE05BB" w:rsidRPr="003C21EC">
        <w:rPr>
          <w:sz w:val="20"/>
        </w:rPr>
        <w:t>10</w:t>
      </w:r>
      <w:r w:rsidRPr="003C21EC">
        <w:rPr>
          <w:sz w:val="20"/>
        </w:rPr>
        <w:t xml:space="preserve"> days of receipt of the RFI response.</w:t>
      </w:r>
    </w:p>
    <w:p w14:paraId="2B87481F" w14:textId="77777777" w:rsidR="005213C5" w:rsidRPr="003C21EC" w:rsidRDefault="005213C5" w:rsidP="003C21EC">
      <w:pPr>
        <w:pStyle w:val="PR1"/>
        <w:tabs>
          <w:tab w:val="clear" w:pos="864"/>
          <w:tab w:val="num" w:pos="720"/>
        </w:tabs>
        <w:spacing w:before="0"/>
        <w:ind w:left="720" w:hanging="540"/>
        <w:rPr>
          <w:sz w:val="20"/>
        </w:rPr>
      </w:pPr>
      <w:r w:rsidRPr="003C21EC">
        <w:rPr>
          <w:sz w:val="20"/>
        </w:rPr>
        <w:t xml:space="preserve">On receipt of </w:t>
      </w:r>
      <w:r w:rsidR="00AE05BB" w:rsidRPr="003C21EC">
        <w:rPr>
          <w:sz w:val="20"/>
        </w:rPr>
        <w:t>Owner’s</w:t>
      </w:r>
      <w:r w:rsidRPr="003C21EC">
        <w:rPr>
          <w:sz w:val="20"/>
        </w:rPr>
        <w:t xml:space="preserve"> action, update the RFI log and immediately distribute the RFI response to affected parties.  Review response and notify </w:t>
      </w:r>
      <w:r w:rsidR="00AE05BB" w:rsidRPr="003C21EC">
        <w:rPr>
          <w:sz w:val="20"/>
        </w:rPr>
        <w:t>Owner</w:t>
      </w:r>
      <w:r w:rsidRPr="003C21EC">
        <w:rPr>
          <w:sz w:val="20"/>
        </w:rPr>
        <w:t xml:space="preserve"> within </w:t>
      </w:r>
      <w:r w:rsidR="00AE05BB" w:rsidRPr="003C21EC">
        <w:rPr>
          <w:sz w:val="20"/>
        </w:rPr>
        <w:t>seven</w:t>
      </w:r>
      <w:r w:rsidRPr="003C21EC">
        <w:rPr>
          <w:sz w:val="20"/>
        </w:rPr>
        <w:t xml:space="preserve"> days if Contractor disagrees with response.</w:t>
      </w:r>
    </w:p>
    <w:p w14:paraId="2B874820" w14:textId="77777777" w:rsidR="005213C5" w:rsidRPr="003C21EC" w:rsidRDefault="005213C5" w:rsidP="003C21EC">
      <w:pPr>
        <w:pStyle w:val="PR1"/>
        <w:tabs>
          <w:tab w:val="clear" w:pos="864"/>
          <w:tab w:val="num" w:pos="720"/>
        </w:tabs>
        <w:spacing w:before="0"/>
        <w:ind w:left="720" w:hanging="540"/>
        <w:rPr>
          <w:sz w:val="20"/>
        </w:rPr>
      </w:pPr>
      <w:r w:rsidRPr="00C5737D">
        <w:rPr>
          <w:sz w:val="20"/>
        </w:rPr>
        <w:t>RFI Log:</w:t>
      </w:r>
      <w:r w:rsidRPr="003C21EC">
        <w:rPr>
          <w:sz w:val="20"/>
        </w:rPr>
        <w:t xml:space="preserve">  Prepare, maintain, and submit a tabular log of RFIs organized by the RFI number.  Submit log </w:t>
      </w:r>
      <w:r w:rsidR="00AE05BB" w:rsidRPr="003C21EC">
        <w:rPr>
          <w:sz w:val="20"/>
        </w:rPr>
        <w:t>weekly.</w:t>
      </w:r>
    </w:p>
    <w:p w14:paraId="2B874821" w14:textId="77777777" w:rsidR="005213C5" w:rsidRPr="003C21EC" w:rsidRDefault="005213C5" w:rsidP="003C21EC">
      <w:pPr>
        <w:pStyle w:val="PRT"/>
        <w:spacing w:before="240"/>
        <w:rPr>
          <w:sz w:val="20"/>
        </w:rPr>
      </w:pPr>
      <w:r w:rsidRPr="003C21EC">
        <w:rPr>
          <w:sz w:val="20"/>
        </w:rPr>
        <w:t>PRODUCTS (Not Used)</w:t>
      </w:r>
    </w:p>
    <w:p w14:paraId="2B874822" w14:textId="77777777" w:rsidR="005213C5" w:rsidRPr="003C21EC" w:rsidRDefault="005213C5" w:rsidP="003C21EC">
      <w:pPr>
        <w:pStyle w:val="PRT"/>
        <w:spacing w:before="240"/>
        <w:rPr>
          <w:sz w:val="20"/>
        </w:rPr>
      </w:pPr>
      <w:r w:rsidRPr="003C21EC">
        <w:rPr>
          <w:sz w:val="20"/>
        </w:rPr>
        <w:t>EXECUTION (Not Used)</w:t>
      </w:r>
    </w:p>
    <w:p w14:paraId="2B874823" w14:textId="77777777" w:rsidR="005213C5" w:rsidRPr="003C21EC" w:rsidRDefault="005213C5" w:rsidP="009B017F">
      <w:pPr>
        <w:pStyle w:val="EOS"/>
        <w:spacing w:before="240"/>
        <w:jc w:val="center"/>
        <w:rPr>
          <w:sz w:val="20"/>
        </w:rPr>
      </w:pPr>
      <w:r w:rsidRPr="003C21EC">
        <w:rPr>
          <w:sz w:val="20"/>
        </w:rPr>
        <w:t xml:space="preserve">END OF SECTION </w:t>
      </w:r>
      <w:r w:rsidR="003C21EC" w:rsidRPr="003C21EC">
        <w:rPr>
          <w:sz w:val="20"/>
        </w:rPr>
        <w:t>01310</w:t>
      </w:r>
    </w:p>
    <w:sectPr w:rsidR="005213C5" w:rsidRPr="003C21EC" w:rsidSect="003C21EC">
      <w:headerReference w:type="default" r:id="rId7"/>
      <w:footerReference w:type="default" r:id="rId8"/>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4EF27" w14:textId="77777777" w:rsidR="00180686" w:rsidRDefault="00180686">
      <w:r>
        <w:separator/>
      </w:r>
    </w:p>
  </w:endnote>
  <w:endnote w:type="continuationSeparator" w:id="0">
    <w:p w14:paraId="3DA6861B" w14:textId="77777777" w:rsidR="00180686" w:rsidRDefault="0018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74829" w14:textId="0AF23ED1" w:rsidR="003C21EC" w:rsidRDefault="003C21EC" w:rsidP="003C21EC">
    <w:pPr>
      <w:pStyle w:val="FTR"/>
    </w:pPr>
    <w:r>
      <w:rPr>
        <w:b/>
        <w:sz w:val="20"/>
      </w:rPr>
      <w:t>PROJECT MANAGEMENT AND COORDINATION</w:t>
    </w:r>
    <w:r>
      <w:rPr>
        <w:sz w:val="20"/>
      </w:rPr>
      <w:tab/>
    </w:r>
    <w:r>
      <w:rPr>
        <w:b/>
        <w:sz w:val="20"/>
      </w:rPr>
      <w:t xml:space="preserve">01310 - </w:t>
    </w:r>
    <w:r w:rsidR="00766E20">
      <w:rPr>
        <w:b/>
        <w:sz w:val="20"/>
      </w:rPr>
      <w:fldChar w:fldCharType="begin"/>
    </w:r>
    <w:r>
      <w:rPr>
        <w:b/>
        <w:sz w:val="20"/>
      </w:rPr>
      <w:instrText xml:space="preserve"> PAGE </w:instrText>
    </w:r>
    <w:r w:rsidR="00766E20">
      <w:rPr>
        <w:b/>
        <w:sz w:val="20"/>
      </w:rPr>
      <w:fldChar w:fldCharType="separate"/>
    </w:r>
    <w:r w:rsidR="000D17BF">
      <w:rPr>
        <w:b/>
        <w:noProof/>
        <w:sz w:val="20"/>
      </w:rPr>
      <w:t>1</w:t>
    </w:r>
    <w:r w:rsidR="00766E20">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2FD97" w14:textId="77777777" w:rsidR="00180686" w:rsidRDefault="00180686">
      <w:r>
        <w:separator/>
      </w:r>
    </w:p>
  </w:footnote>
  <w:footnote w:type="continuationSeparator" w:id="0">
    <w:p w14:paraId="6845CFC7" w14:textId="77777777" w:rsidR="00180686" w:rsidRDefault="001806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74828" w14:textId="251354AF" w:rsidR="00AE05BB" w:rsidRDefault="009A2D04" w:rsidP="003C21EC">
    <w:pPr>
      <w:pStyle w:val="HDR"/>
    </w:pPr>
    <w:r w:rsidRPr="009A2D04">
      <w:rPr>
        <w:b/>
        <w:sz w:val="20"/>
      </w:rPr>
      <w:t>LOWE’S OF WESTLAKE, FL.</w:t>
    </w:r>
    <w:r w:rsidR="003C21EC">
      <w:rPr>
        <w:sz w:val="20"/>
      </w:rPr>
      <w:tab/>
    </w:r>
    <w:r w:rsidR="003C21EC">
      <w:rPr>
        <w:sz w:val="20"/>
      </w:rPr>
      <w:tab/>
    </w:r>
    <w:r w:rsidR="009E6A59">
      <w:rPr>
        <w:b/>
        <w:sz w:val="20"/>
      </w:rPr>
      <w:t>06</w:t>
    </w:r>
    <w:r w:rsidR="00006D10">
      <w:rPr>
        <w:b/>
        <w:sz w:val="20"/>
      </w:rPr>
      <w:t>/</w:t>
    </w:r>
    <w:r w:rsidR="0027544B">
      <w:rPr>
        <w:b/>
        <w:sz w:val="20"/>
      </w:rPr>
      <w:t>2013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9D691CE"/>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7B0D7953"/>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5213C5"/>
    <w:rsid w:val="00006D10"/>
    <w:rsid w:val="00014D9A"/>
    <w:rsid w:val="00030E4D"/>
    <w:rsid w:val="000B2BAF"/>
    <w:rsid w:val="000D17BF"/>
    <w:rsid w:val="00136175"/>
    <w:rsid w:val="00180686"/>
    <w:rsid w:val="00194EC7"/>
    <w:rsid w:val="001C5BFF"/>
    <w:rsid w:val="001E2A51"/>
    <w:rsid w:val="00210F39"/>
    <w:rsid w:val="0027544B"/>
    <w:rsid w:val="002B521B"/>
    <w:rsid w:val="002B7E19"/>
    <w:rsid w:val="002D7273"/>
    <w:rsid w:val="00307440"/>
    <w:rsid w:val="00385F00"/>
    <w:rsid w:val="003A02C4"/>
    <w:rsid w:val="003C21EC"/>
    <w:rsid w:val="00455C48"/>
    <w:rsid w:val="005213C5"/>
    <w:rsid w:val="0053023C"/>
    <w:rsid w:val="005377A9"/>
    <w:rsid w:val="005432C2"/>
    <w:rsid w:val="00543E39"/>
    <w:rsid w:val="005C6875"/>
    <w:rsid w:val="005D58C6"/>
    <w:rsid w:val="005D64E2"/>
    <w:rsid w:val="00676D95"/>
    <w:rsid w:val="00682501"/>
    <w:rsid w:val="006832AA"/>
    <w:rsid w:val="006837A4"/>
    <w:rsid w:val="00692FC3"/>
    <w:rsid w:val="0076082C"/>
    <w:rsid w:val="00765A28"/>
    <w:rsid w:val="00766E20"/>
    <w:rsid w:val="007A3C5A"/>
    <w:rsid w:val="007C1EE2"/>
    <w:rsid w:val="007D0782"/>
    <w:rsid w:val="007F0E36"/>
    <w:rsid w:val="008C1D83"/>
    <w:rsid w:val="00904BC8"/>
    <w:rsid w:val="009A2D04"/>
    <w:rsid w:val="009B017F"/>
    <w:rsid w:val="009D6B7C"/>
    <w:rsid w:val="009E08D5"/>
    <w:rsid w:val="009E6A59"/>
    <w:rsid w:val="00A46D04"/>
    <w:rsid w:val="00A85332"/>
    <w:rsid w:val="00AA76B1"/>
    <w:rsid w:val="00AD62F5"/>
    <w:rsid w:val="00AE05BB"/>
    <w:rsid w:val="00B027B8"/>
    <w:rsid w:val="00B07FBF"/>
    <w:rsid w:val="00B55138"/>
    <w:rsid w:val="00BC5FDC"/>
    <w:rsid w:val="00BD1259"/>
    <w:rsid w:val="00C5737D"/>
    <w:rsid w:val="00CC2B1E"/>
    <w:rsid w:val="00CE68BC"/>
    <w:rsid w:val="00D12C9B"/>
    <w:rsid w:val="00D95AEC"/>
    <w:rsid w:val="00DD258E"/>
    <w:rsid w:val="00E07314"/>
    <w:rsid w:val="00E41D7E"/>
    <w:rsid w:val="00E80E97"/>
    <w:rsid w:val="00EA3E66"/>
    <w:rsid w:val="00EB36A6"/>
    <w:rsid w:val="00F73789"/>
    <w:rsid w:val="00FA0CEC"/>
    <w:rsid w:val="00FC0713"/>
    <w:rsid w:val="00FC1F02"/>
    <w:rsid w:val="00FC2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87476C"/>
  <w15:docId w15:val="{91FF6186-CF71-4ED6-B642-6118F9BE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23C"/>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53023C"/>
    <w:pPr>
      <w:tabs>
        <w:tab w:val="center" w:pos="4608"/>
        <w:tab w:val="right" w:pos="9360"/>
      </w:tabs>
      <w:suppressAutoHyphens/>
      <w:jc w:val="both"/>
    </w:pPr>
  </w:style>
  <w:style w:type="paragraph" w:customStyle="1" w:styleId="FTR">
    <w:name w:val="FTR"/>
    <w:basedOn w:val="Normal"/>
    <w:rsid w:val="0053023C"/>
    <w:pPr>
      <w:tabs>
        <w:tab w:val="right" w:pos="9360"/>
      </w:tabs>
      <w:suppressAutoHyphens/>
      <w:jc w:val="both"/>
    </w:pPr>
  </w:style>
  <w:style w:type="paragraph" w:customStyle="1" w:styleId="SCT">
    <w:name w:val="SCT"/>
    <w:basedOn w:val="Normal"/>
    <w:next w:val="PRT"/>
    <w:rsid w:val="0053023C"/>
    <w:pPr>
      <w:suppressAutoHyphens/>
      <w:spacing w:before="240"/>
      <w:jc w:val="both"/>
    </w:pPr>
  </w:style>
  <w:style w:type="paragraph" w:customStyle="1" w:styleId="PRT">
    <w:name w:val="PRT"/>
    <w:basedOn w:val="Normal"/>
    <w:next w:val="ART"/>
    <w:rsid w:val="0053023C"/>
    <w:pPr>
      <w:keepNext/>
      <w:numPr>
        <w:numId w:val="1"/>
      </w:numPr>
      <w:suppressAutoHyphens/>
      <w:spacing w:before="480"/>
      <w:jc w:val="both"/>
      <w:outlineLvl w:val="0"/>
    </w:pPr>
  </w:style>
  <w:style w:type="paragraph" w:customStyle="1" w:styleId="SUT">
    <w:name w:val="SUT"/>
    <w:basedOn w:val="Normal"/>
    <w:next w:val="PR1"/>
    <w:rsid w:val="0053023C"/>
    <w:pPr>
      <w:numPr>
        <w:ilvl w:val="1"/>
        <w:numId w:val="1"/>
      </w:numPr>
      <w:suppressAutoHyphens/>
      <w:spacing w:before="240"/>
      <w:jc w:val="both"/>
      <w:outlineLvl w:val="0"/>
    </w:pPr>
  </w:style>
  <w:style w:type="paragraph" w:customStyle="1" w:styleId="DST">
    <w:name w:val="DST"/>
    <w:basedOn w:val="Normal"/>
    <w:next w:val="PR1"/>
    <w:rsid w:val="0053023C"/>
    <w:pPr>
      <w:numPr>
        <w:ilvl w:val="2"/>
        <w:numId w:val="1"/>
      </w:numPr>
      <w:suppressAutoHyphens/>
      <w:spacing w:before="240"/>
      <w:jc w:val="both"/>
      <w:outlineLvl w:val="0"/>
    </w:pPr>
  </w:style>
  <w:style w:type="paragraph" w:customStyle="1" w:styleId="ART">
    <w:name w:val="ART"/>
    <w:basedOn w:val="Normal"/>
    <w:next w:val="PR1"/>
    <w:rsid w:val="0053023C"/>
    <w:pPr>
      <w:keepNext/>
      <w:numPr>
        <w:ilvl w:val="3"/>
        <w:numId w:val="1"/>
      </w:numPr>
      <w:suppressAutoHyphens/>
      <w:spacing w:before="480"/>
      <w:jc w:val="both"/>
      <w:outlineLvl w:val="1"/>
    </w:pPr>
  </w:style>
  <w:style w:type="paragraph" w:customStyle="1" w:styleId="PR1">
    <w:name w:val="PR1"/>
    <w:basedOn w:val="Normal"/>
    <w:rsid w:val="0053023C"/>
    <w:pPr>
      <w:numPr>
        <w:ilvl w:val="4"/>
        <w:numId w:val="1"/>
      </w:numPr>
      <w:suppressAutoHyphens/>
      <w:spacing w:before="240"/>
      <w:jc w:val="both"/>
      <w:outlineLvl w:val="2"/>
    </w:pPr>
  </w:style>
  <w:style w:type="paragraph" w:customStyle="1" w:styleId="PR2">
    <w:name w:val="PR2"/>
    <w:basedOn w:val="Normal"/>
    <w:rsid w:val="0053023C"/>
    <w:pPr>
      <w:numPr>
        <w:ilvl w:val="5"/>
        <w:numId w:val="1"/>
      </w:numPr>
      <w:suppressAutoHyphens/>
      <w:jc w:val="both"/>
      <w:outlineLvl w:val="3"/>
    </w:pPr>
  </w:style>
  <w:style w:type="paragraph" w:customStyle="1" w:styleId="PR3">
    <w:name w:val="PR3"/>
    <w:basedOn w:val="Normal"/>
    <w:rsid w:val="0053023C"/>
    <w:pPr>
      <w:numPr>
        <w:ilvl w:val="6"/>
        <w:numId w:val="1"/>
      </w:numPr>
      <w:suppressAutoHyphens/>
      <w:jc w:val="both"/>
      <w:outlineLvl w:val="4"/>
    </w:pPr>
  </w:style>
  <w:style w:type="paragraph" w:customStyle="1" w:styleId="PR4">
    <w:name w:val="PR4"/>
    <w:basedOn w:val="Normal"/>
    <w:rsid w:val="0053023C"/>
    <w:pPr>
      <w:numPr>
        <w:ilvl w:val="7"/>
        <w:numId w:val="1"/>
      </w:numPr>
      <w:suppressAutoHyphens/>
      <w:jc w:val="both"/>
      <w:outlineLvl w:val="5"/>
    </w:pPr>
  </w:style>
  <w:style w:type="paragraph" w:customStyle="1" w:styleId="PR5">
    <w:name w:val="PR5"/>
    <w:basedOn w:val="Normal"/>
    <w:rsid w:val="0053023C"/>
    <w:pPr>
      <w:numPr>
        <w:ilvl w:val="8"/>
        <w:numId w:val="1"/>
      </w:numPr>
      <w:suppressAutoHyphens/>
      <w:jc w:val="both"/>
      <w:outlineLvl w:val="6"/>
    </w:pPr>
  </w:style>
  <w:style w:type="paragraph" w:customStyle="1" w:styleId="TB1">
    <w:name w:val="TB1"/>
    <w:basedOn w:val="Normal"/>
    <w:next w:val="PR1"/>
    <w:rsid w:val="0053023C"/>
    <w:pPr>
      <w:suppressAutoHyphens/>
      <w:spacing w:before="240"/>
      <w:ind w:left="288"/>
      <w:jc w:val="both"/>
    </w:pPr>
  </w:style>
  <w:style w:type="paragraph" w:customStyle="1" w:styleId="TB2">
    <w:name w:val="TB2"/>
    <w:basedOn w:val="Normal"/>
    <w:next w:val="PR2"/>
    <w:rsid w:val="0053023C"/>
    <w:pPr>
      <w:suppressAutoHyphens/>
      <w:spacing w:before="240"/>
      <w:ind w:left="864"/>
      <w:jc w:val="both"/>
    </w:pPr>
  </w:style>
  <w:style w:type="paragraph" w:customStyle="1" w:styleId="TB3">
    <w:name w:val="TB3"/>
    <w:basedOn w:val="Normal"/>
    <w:next w:val="PR3"/>
    <w:rsid w:val="0053023C"/>
    <w:pPr>
      <w:suppressAutoHyphens/>
      <w:spacing w:before="240"/>
      <w:ind w:left="1440"/>
      <w:jc w:val="both"/>
    </w:pPr>
  </w:style>
  <w:style w:type="paragraph" w:customStyle="1" w:styleId="TB4">
    <w:name w:val="TB4"/>
    <w:basedOn w:val="Normal"/>
    <w:next w:val="PR4"/>
    <w:rsid w:val="0053023C"/>
    <w:pPr>
      <w:suppressAutoHyphens/>
      <w:spacing w:before="240"/>
      <w:ind w:left="2016"/>
      <w:jc w:val="both"/>
    </w:pPr>
  </w:style>
  <w:style w:type="paragraph" w:customStyle="1" w:styleId="TB5">
    <w:name w:val="TB5"/>
    <w:basedOn w:val="Normal"/>
    <w:next w:val="PR5"/>
    <w:rsid w:val="0053023C"/>
    <w:pPr>
      <w:suppressAutoHyphens/>
      <w:spacing w:before="240"/>
      <w:ind w:left="2592"/>
      <w:jc w:val="both"/>
    </w:pPr>
  </w:style>
  <w:style w:type="paragraph" w:customStyle="1" w:styleId="TF1">
    <w:name w:val="TF1"/>
    <w:basedOn w:val="Normal"/>
    <w:next w:val="TB1"/>
    <w:rsid w:val="0053023C"/>
    <w:pPr>
      <w:suppressAutoHyphens/>
      <w:spacing w:before="240"/>
      <w:ind w:left="288"/>
      <w:jc w:val="both"/>
    </w:pPr>
  </w:style>
  <w:style w:type="paragraph" w:customStyle="1" w:styleId="TF2">
    <w:name w:val="TF2"/>
    <w:basedOn w:val="Normal"/>
    <w:next w:val="TB2"/>
    <w:rsid w:val="0053023C"/>
    <w:pPr>
      <w:suppressAutoHyphens/>
      <w:spacing w:before="240"/>
      <w:ind w:left="864"/>
      <w:jc w:val="both"/>
    </w:pPr>
  </w:style>
  <w:style w:type="paragraph" w:customStyle="1" w:styleId="TF3">
    <w:name w:val="TF3"/>
    <w:basedOn w:val="Normal"/>
    <w:next w:val="TB3"/>
    <w:rsid w:val="0053023C"/>
    <w:pPr>
      <w:suppressAutoHyphens/>
      <w:spacing w:before="240"/>
      <w:ind w:left="1440"/>
      <w:jc w:val="both"/>
    </w:pPr>
  </w:style>
  <w:style w:type="paragraph" w:customStyle="1" w:styleId="TF4">
    <w:name w:val="TF4"/>
    <w:basedOn w:val="Normal"/>
    <w:next w:val="TB4"/>
    <w:rsid w:val="0053023C"/>
    <w:pPr>
      <w:suppressAutoHyphens/>
      <w:spacing w:before="240"/>
      <w:ind w:left="2016"/>
      <w:jc w:val="both"/>
    </w:pPr>
  </w:style>
  <w:style w:type="paragraph" w:customStyle="1" w:styleId="TF5">
    <w:name w:val="TF5"/>
    <w:basedOn w:val="Normal"/>
    <w:next w:val="TB5"/>
    <w:rsid w:val="0053023C"/>
    <w:pPr>
      <w:suppressAutoHyphens/>
      <w:spacing w:before="240"/>
      <w:ind w:left="2592"/>
      <w:jc w:val="both"/>
    </w:pPr>
  </w:style>
  <w:style w:type="paragraph" w:customStyle="1" w:styleId="TCH">
    <w:name w:val="TCH"/>
    <w:basedOn w:val="Normal"/>
    <w:rsid w:val="0053023C"/>
    <w:pPr>
      <w:suppressAutoHyphens/>
    </w:pPr>
  </w:style>
  <w:style w:type="paragraph" w:customStyle="1" w:styleId="TCE">
    <w:name w:val="TCE"/>
    <w:basedOn w:val="Normal"/>
    <w:rsid w:val="0053023C"/>
    <w:pPr>
      <w:suppressAutoHyphens/>
      <w:ind w:left="144" w:hanging="144"/>
    </w:pPr>
  </w:style>
  <w:style w:type="paragraph" w:customStyle="1" w:styleId="EOS">
    <w:name w:val="EOS"/>
    <w:basedOn w:val="Normal"/>
    <w:rsid w:val="0053023C"/>
    <w:pPr>
      <w:suppressAutoHyphens/>
      <w:spacing w:before="480"/>
      <w:jc w:val="both"/>
    </w:pPr>
  </w:style>
  <w:style w:type="paragraph" w:customStyle="1" w:styleId="ANT">
    <w:name w:val="ANT"/>
    <w:basedOn w:val="Normal"/>
    <w:rsid w:val="0053023C"/>
    <w:pPr>
      <w:suppressAutoHyphens/>
      <w:spacing w:before="240"/>
      <w:jc w:val="both"/>
    </w:pPr>
    <w:rPr>
      <w:vanish/>
      <w:color w:val="800080"/>
      <w:u w:val="single"/>
    </w:rPr>
  </w:style>
  <w:style w:type="paragraph" w:customStyle="1" w:styleId="CMT">
    <w:name w:val="CMT"/>
    <w:basedOn w:val="Normal"/>
    <w:rsid w:val="0053023C"/>
    <w:pPr>
      <w:suppressAutoHyphens/>
      <w:spacing w:before="240"/>
      <w:jc w:val="both"/>
    </w:pPr>
    <w:rPr>
      <w:vanish/>
      <w:color w:val="0000FF"/>
    </w:rPr>
  </w:style>
  <w:style w:type="character" w:customStyle="1" w:styleId="CPR">
    <w:name w:val="CPR"/>
    <w:basedOn w:val="DefaultParagraphFont"/>
    <w:rsid w:val="0053023C"/>
  </w:style>
  <w:style w:type="character" w:customStyle="1" w:styleId="SPN">
    <w:name w:val="SPN"/>
    <w:basedOn w:val="DefaultParagraphFont"/>
    <w:rsid w:val="0053023C"/>
  </w:style>
  <w:style w:type="character" w:customStyle="1" w:styleId="SPD">
    <w:name w:val="SPD"/>
    <w:basedOn w:val="DefaultParagraphFont"/>
    <w:rsid w:val="0053023C"/>
  </w:style>
  <w:style w:type="character" w:customStyle="1" w:styleId="NUM">
    <w:name w:val="NUM"/>
    <w:basedOn w:val="DefaultParagraphFont"/>
    <w:rsid w:val="0053023C"/>
  </w:style>
  <w:style w:type="character" w:customStyle="1" w:styleId="NAM">
    <w:name w:val="NAM"/>
    <w:basedOn w:val="DefaultParagraphFont"/>
    <w:rsid w:val="0053023C"/>
  </w:style>
  <w:style w:type="character" w:customStyle="1" w:styleId="SI">
    <w:name w:val="SI"/>
    <w:basedOn w:val="DefaultParagraphFont"/>
    <w:rsid w:val="0053023C"/>
    <w:rPr>
      <w:color w:val="008080"/>
    </w:rPr>
  </w:style>
  <w:style w:type="character" w:customStyle="1" w:styleId="IP">
    <w:name w:val="IP"/>
    <w:basedOn w:val="DefaultParagraphFont"/>
    <w:rsid w:val="0053023C"/>
    <w:rPr>
      <w:color w:val="FF0000"/>
    </w:rPr>
  </w:style>
  <w:style w:type="paragraph" w:customStyle="1" w:styleId="RJUST">
    <w:name w:val="RJUST"/>
    <w:basedOn w:val="Normal"/>
    <w:rsid w:val="0053023C"/>
    <w:pPr>
      <w:jc w:val="right"/>
    </w:pPr>
  </w:style>
  <w:style w:type="paragraph" w:styleId="BalloonText">
    <w:name w:val="Balloon Text"/>
    <w:basedOn w:val="Normal"/>
    <w:semiHidden/>
    <w:rsid w:val="000B2BAF"/>
    <w:rPr>
      <w:rFonts w:ascii="Tahoma" w:hAnsi="Tahoma" w:cs="Tahoma"/>
      <w:sz w:val="16"/>
      <w:szCs w:val="16"/>
    </w:rPr>
  </w:style>
  <w:style w:type="character" w:styleId="CommentReference">
    <w:name w:val="annotation reference"/>
    <w:basedOn w:val="DefaultParagraphFont"/>
    <w:semiHidden/>
    <w:rsid w:val="00AE05BB"/>
    <w:rPr>
      <w:sz w:val="16"/>
      <w:szCs w:val="16"/>
    </w:rPr>
  </w:style>
  <w:style w:type="paragraph" w:styleId="CommentText">
    <w:name w:val="annotation text"/>
    <w:basedOn w:val="Normal"/>
    <w:semiHidden/>
    <w:rsid w:val="00AE05BB"/>
    <w:rPr>
      <w:sz w:val="20"/>
    </w:rPr>
  </w:style>
  <w:style w:type="paragraph" w:styleId="CommentSubject">
    <w:name w:val="annotation subject"/>
    <w:basedOn w:val="CommentText"/>
    <w:next w:val="CommentText"/>
    <w:semiHidden/>
    <w:rsid w:val="00AE05BB"/>
    <w:rPr>
      <w:b/>
      <w:bCs/>
    </w:rPr>
  </w:style>
  <w:style w:type="paragraph" w:styleId="Header">
    <w:name w:val="header"/>
    <w:basedOn w:val="Normal"/>
    <w:rsid w:val="003C21EC"/>
    <w:pPr>
      <w:tabs>
        <w:tab w:val="center" w:pos="4320"/>
        <w:tab w:val="right" w:pos="8640"/>
      </w:tabs>
    </w:pPr>
  </w:style>
  <w:style w:type="paragraph" w:styleId="Footer">
    <w:name w:val="footer"/>
    <w:basedOn w:val="Normal"/>
    <w:rsid w:val="003C21EC"/>
    <w:pPr>
      <w:tabs>
        <w:tab w:val="center" w:pos="4320"/>
        <w:tab w:val="right" w:pos="8640"/>
      </w:tabs>
    </w:pPr>
  </w:style>
  <w:style w:type="paragraph" w:styleId="Revision">
    <w:name w:val="Revision"/>
    <w:hidden/>
    <w:uiPriority w:val="99"/>
    <w:semiHidden/>
    <w:rsid w:val="00B027B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2984B40E-FCC2-4CD8-8CBB-10415DA568AE}"/>
</file>

<file path=customXml/itemProps2.xml><?xml version="1.0" encoding="utf-8"?>
<ds:datastoreItem xmlns:ds="http://schemas.openxmlformats.org/officeDocument/2006/customXml" ds:itemID="{2063FC86-B854-4DA8-9AFE-0EB33D1C224E}"/>
</file>

<file path=customXml/itemProps3.xml><?xml version="1.0" encoding="utf-8"?>
<ds:datastoreItem xmlns:ds="http://schemas.openxmlformats.org/officeDocument/2006/customXml" ds:itemID="{9590A028-D0D7-4B02-9872-8CE27A11042A}"/>
</file>

<file path=docMetadata/LabelInfo.xml><?xml version="1.0" encoding="utf-8"?>
<clbl:labelList xmlns:clbl="http://schemas.microsoft.com/office/2020/mipLabelMetadata">
  <clbl:label id="{0d111c4b-49e3-4225-99d5-171502db0107}" enabled="1" method="Standard" siteId="{bcfa3e87-841e-48c7-983b-584159dd1a69}"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5</Pages>
  <Words>2197</Words>
  <Characters>12526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SECTION 013100 - PROJECT MANAGEMENT AND COORDINATION</vt:lpstr>
    </vt:vector>
  </TitlesOfParts>
  <Company>Lowe's Companies, Inc.</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013100 - PROJECT MANAGEMENT AND COORDINATION</dc:title>
  <dc:subject>PROJECT MANAGEMENT AND COORDINATION</dc:subject>
  <dc:creator>ARCOM, Inc.</dc:creator>
  <cp:keywords>BAS-12345-MS80</cp:keywords>
  <cp:lastModifiedBy>Lori Mech</cp:lastModifiedBy>
  <cp:revision>15</cp:revision>
  <cp:lastPrinted>2013-06-11T13:47:00Z</cp:lastPrinted>
  <dcterms:created xsi:type="dcterms:W3CDTF">2013-06-11T13:49:00Z</dcterms:created>
  <dcterms:modified xsi:type="dcterms:W3CDTF">2025-04-16T19:15:00Z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111c4b-49e3-4225-99d5-171502db0107_Enabled">
    <vt:lpwstr>true</vt:lpwstr>
  </property>
  <property fmtid="{D5CDD505-2E9C-101B-9397-08002B2CF9AE}" pid="3" name="MSIP_Label_0d111c4b-49e3-4225-99d5-171502db0107_SetDate">
    <vt:lpwstr>2022-05-25T21:06:09Z</vt:lpwstr>
  </property>
  <property fmtid="{D5CDD505-2E9C-101B-9397-08002B2CF9AE}" pid="4" name="MSIP_Label_0d111c4b-49e3-4225-99d5-171502db0107_Method">
    <vt:lpwstr>Standard</vt:lpwstr>
  </property>
  <property fmtid="{D5CDD505-2E9C-101B-9397-08002B2CF9AE}" pid="5" name="MSIP_Label_0d111c4b-49e3-4225-99d5-171502db0107_Name">
    <vt:lpwstr>Authorized Use</vt:lpwstr>
  </property>
  <property fmtid="{D5CDD505-2E9C-101B-9397-08002B2CF9AE}" pid="6" name="MSIP_Label_0d111c4b-49e3-4225-99d5-171502db0107_SiteId">
    <vt:lpwstr>bcfa3e87-841e-48c7-983b-584159dd1a69</vt:lpwstr>
  </property>
  <property fmtid="{D5CDD505-2E9C-101B-9397-08002B2CF9AE}" pid="7" name="MSIP_Label_0d111c4b-49e3-4225-99d5-171502db0107_ActionId">
    <vt:lpwstr>f5e63990-2593-45b4-be81-cdeaf45ac6cb</vt:lpwstr>
  </property>
  <property fmtid="{D5CDD505-2E9C-101B-9397-08002B2CF9AE}" pid="8" name="MSIP_Label_0d111c4b-49e3-4225-99d5-171502db0107_ContentBits">
    <vt:lpwstr>0</vt:lpwstr>
  </property>
  <property fmtid="{D5CDD505-2E9C-101B-9397-08002B2CF9AE}" pid="9" name="ContentTypeId">
    <vt:lpwstr>0x010100F5176579B4705049BD8CFB30C97B3785</vt:lpwstr>
  </property>
</Properties>
</file>